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37671F" w14:textId="77777777" w:rsidR="008F04CA" w:rsidRPr="00AA2C4F" w:rsidRDefault="008E5424" w:rsidP="00A519B6">
      <w:pPr>
        <w:spacing w:line="240" w:lineRule="auto"/>
        <w:jc w:val="center"/>
        <w:outlineLvl w:val="6"/>
        <w:rPr>
          <w:rFonts w:asciiTheme="majorHAnsi" w:eastAsia="Times New Roman" w:hAnsiTheme="majorHAnsi" w:cstheme="majorHAnsi"/>
          <w:b/>
          <w:lang w:eastAsia="pl-PL"/>
          <w14:shadow w14:blurRad="50800" w14:dist="38100" w14:dir="2700000" w14:sx="100000" w14:sy="100000" w14:kx="0" w14:ky="0" w14:algn="tl">
            <w14:srgbClr w14:val="000000">
              <w14:alpha w14:val="60000"/>
            </w14:srgbClr>
          </w14:shadow>
        </w:rPr>
      </w:pPr>
      <w:r w:rsidRPr="00AA2C4F">
        <w:rPr>
          <w:rFonts w:asciiTheme="majorHAnsi" w:eastAsia="Times New Roman" w:hAnsiTheme="majorHAnsi" w:cstheme="majorHAnsi"/>
          <w:b/>
          <w:lang w:eastAsia="pl-PL"/>
          <w14:shadow w14:blurRad="50800" w14:dist="38100" w14:dir="2700000" w14:sx="100000" w14:sy="100000" w14:kx="0" w14:ky="0" w14:algn="tl">
            <w14:srgbClr w14:val="000000">
              <w14:alpha w14:val="60000"/>
            </w14:srgbClr>
          </w14:shadow>
        </w:rPr>
        <w:t>UMOWA</w:t>
      </w:r>
      <w:r w:rsidR="001402C0" w:rsidRPr="00AA2C4F">
        <w:rPr>
          <w:rFonts w:asciiTheme="majorHAnsi" w:eastAsia="Times New Roman" w:hAnsiTheme="majorHAnsi" w:cstheme="majorHAnsi"/>
          <w:b/>
          <w:lang w:eastAsia="pl-PL"/>
          <w14:shadow w14:blurRad="50800" w14:dist="38100" w14:dir="2700000" w14:sx="100000" w14:sy="100000" w14:kx="0" w14:ky="0" w14:algn="tl">
            <w14:srgbClr w14:val="000000">
              <w14:alpha w14:val="60000"/>
            </w14:srgbClr>
          </w14:shadow>
        </w:rPr>
        <w:t xml:space="preserve"> - projekt</w:t>
      </w:r>
    </w:p>
    <w:p w14:paraId="317BE9F4" w14:textId="77777777" w:rsidR="00177BE5" w:rsidRPr="00AA2C4F" w:rsidRDefault="00177BE5" w:rsidP="00C33D5C">
      <w:pPr>
        <w:spacing w:line="240" w:lineRule="auto"/>
        <w:ind w:right="-2"/>
        <w:jc w:val="right"/>
        <w:rPr>
          <w:rFonts w:asciiTheme="majorHAnsi" w:eastAsia="Times New Roman" w:hAnsiTheme="majorHAnsi" w:cstheme="majorHAnsi"/>
          <w:lang w:eastAsia="pl-PL"/>
        </w:rPr>
      </w:pPr>
    </w:p>
    <w:p w14:paraId="79CAF95F" w14:textId="77777777" w:rsidR="008E5424" w:rsidRPr="00AA2C4F" w:rsidRDefault="00177BE5" w:rsidP="00C33D5C">
      <w:pPr>
        <w:spacing w:line="240" w:lineRule="auto"/>
        <w:ind w:right="-2"/>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zawarta w </w:t>
      </w:r>
      <w:r w:rsidR="008726FC" w:rsidRPr="00AA2C4F">
        <w:rPr>
          <w:rFonts w:asciiTheme="majorHAnsi" w:eastAsia="Times New Roman" w:hAnsiTheme="majorHAnsi" w:cstheme="majorHAnsi"/>
          <w:lang w:eastAsia="pl-PL"/>
        </w:rPr>
        <w:t xml:space="preserve"> dniu </w:t>
      </w:r>
      <w:r w:rsidR="001402C0" w:rsidRPr="00AA2C4F">
        <w:rPr>
          <w:rFonts w:asciiTheme="majorHAnsi" w:eastAsia="Times New Roman" w:hAnsiTheme="majorHAnsi" w:cstheme="majorHAnsi"/>
          <w:lang w:eastAsia="pl-PL"/>
        </w:rPr>
        <w:t>……………</w:t>
      </w:r>
      <w:r w:rsidRPr="00AA2C4F">
        <w:rPr>
          <w:rFonts w:asciiTheme="majorHAnsi" w:eastAsia="Times New Roman" w:hAnsiTheme="majorHAnsi" w:cstheme="majorHAnsi"/>
          <w:lang w:eastAsia="pl-PL"/>
        </w:rPr>
        <w:t xml:space="preserve"> r. w Brzostku</w:t>
      </w:r>
      <w:r w:rsidR="008E5424" w:rsidRPr="00AA2C4F">
        <w:rPr>
          <w:rFonts w:asciiTheme="majorHAnsi" w:eastAsia="Times New Roman" w:hAnsiTheme="majorHAnsi" w:cstheme="majorHAnsi"/>
          <w:lang w:eastAsia="pl-PL"/>
        </w:rPr>
        <w:t xml:space="preserve"> pomiędzy:</w:t>
      </w:r>
    </w:p>
    <w:p w14:paraId="7ACDB981" w14:textId="77777777" w:rsidR="008E5424" w:rsidRPr="00AA2C4F" w:rsidRDefault="008E5424" w:rsidP="00C33D5C">
      <w:pPr>
        <w:spacing w:line="240" w:lineRule="auto"/>
        <w:ind w:right="-2"/>
        <w:jc w:val="both"/>
        <w:rPr>
          <w:rFonts w:asciiTheme="majorHAnsi" w:eastAsia="Times New Roman" w:hAnsiTheme="majorHAnsi" w:cstheme="majorHAnsi"/>
          <w:lang w:eastAsia="pl-PL"/>
        </w:rPr>
      </w:pPr>
      <w:r w:rsidRPr="00AA2C4F">
        <w:rPr>
          <w:rFonts w:asciiTheme="majorHAnsi" w:eastAsia="Times New Roman" w:hAnsiTheme="majorHAnsi" w:cstheme="majorHAnsi"/>
          <w:b/>
          <w:lang w:eastAsia="pl-PL"/>
        </w:rPr>
        <w:t>Gminą Brzostek</w:t>
      </w:r>
      <w:r w:rsidRPr="00AA2C4F">
        <w:rPr>
          <w:rFonts w:asciiTheme="majorHAnsi" w:eastAsia="Times New Roman" w:hAnsiTheme="majorHAnsi" w:cstheme="majorHAnsi"/>
          <w:lang w:eastAsia="pl-PL"/>
        </w:rPr>
        <w:t xml:space="preserve">, z siedzibą: </w:t>
      </w:r>
      <w:r w:rsidRPr="00AA2C4F">
        <w:rPr>
          <w:rFonts w:asciiTheme="majorHAnsi" w:eastAsia="Times New Roman" w:hAnsiTheme="majorHAnsi" w:cstheme="majorHAnsi"/>
          <w:b/>
          <w:lang w:eastAsia="pl-PL"/>
        </w:rPr>
        <w:t>ul. Rynek 1, 39-230 Brzostek</w:t>
      </w:r>
      <w:r w:rsidR="00201EC4" w:rsidRPr="00AA2C4F">
        <w:rPr>
          <w:rFonts w:asciiTheme="majorHAnsi" w:eastAsia="Times New Roman" w:hAnsiTheme="majorHAnsi" w:cstheme="majorHAnsi"/>
          <w:b/>
          <w:lang w:eastAsia="pl-PL"/>
        </w:rPr>
        <w:t xml:space="preserve">, </w:t>
      </w:r>
      <w:r w:rsidR="00201EC4" w:rsidRPr="00AA2C4F">
        <w:rPr>
          <w:rFonts w:asciiTheme="majorHAnsi" w:eastAsia="Times New Roman" w:hAnsiTheme="majorHAnsi" w:cstheme="majorHAnsi"/>
          <w:lang w:eastAsia="pl-PL"/>
        </w:rPr>
        <w:t xml:space="preserve">NIP: </w:t>
      </w:r>
      <w:r w:rsidR="00201EC4" w:rsidRPr="00AA2C4F">
        <w:rPr>
          <w:rFonts w:asciiTheme="majorHAnsi" w:eastAsia="Times New Roman" w:hAnsiTheme="majorHAnsi" w:cstheme="majorHAnsi"/>
          <w:bCs/>
          <w:lang w:eastAsia="pl-PL"/>
        </w:rPr>
        <w:t>872-22-23-191, REGON: 851661085</w:t>
      </w:r>
      <w:r w:rsidRPr="00AA2C4F">
        <w:rPr>
          <w:rFonts w:asciiTheme="majorHAnsi" w:eastAsia="Times New Roman" w:hAnsiTheme="majorHAnsi" w:cstheme="majorHAnsi"/>
          <w:lang w:eastAsia="pl-PL"/>
        </w:rPr>
        <w:t xml:space="preserve"> zwaną dalej "Zamawiającym", reprezentowaną przez:</w:t>
      </w:r>
      <w:r w:rsidR="00DB2A67" w:rsidRPr="00AA2C4F">
        <w:rPr>
          <w:rFonts w:asciiTheme="majorHAnsi" w:eastAsia="Times New Roman" w:hAnsiTheme="majorHAnsi" w:cstheme="majorHAnsi"/>
          <w:lang w:eastAsia="pl-PL"/>
        </w:rPr>
        <w:t xml:space="preserve"> </w:t>
      </w:r>
      <w:r w:rsidR="00F71BF7" w:rsidRPr="00AA2C4F">
        <w:rPr>
          <w:rFonts w:asciiTheme="majorHAnsi" w:eastAsia="Times New Roman" w:hAnsiTheme="majorHAnsi" w:cstheme="majorHAnsi"/>
          <w:lang w:eastAsia="pl-PL"/>
        </w:rPr>
        <w:t xml:space="preserve">Zbigniewa Kowalskiego </w:t>
      </w:r>
      <w:r w:rsidRPr="00AA2C4F">
        <w:rPr>
          <w:rFonts w:asciiTheme="majorHAnsi" w:eastAsia="Times New Roman" w:hAnsiTheme="majorHAnsi" w:cstheme="majorHAnsi"/>
          <w:lang w:eastAsia="pl-PL"/>
        </w:rPr>
        <w:t>- Burmistrza Brzostku</w:t>
      </w:r>
      <w:r w:rsidR="00DB2A67" w:rsidRPr="00AA2C4F">
        <w:rPr>
          <w:rFonts w:asciiTheme="majorHAnsi" w:eastAsia="Times New Roman" w:hAnsiTheme="majorHAnsi" w:cstheme="majorHAnsi"/>
          <w:lang w:eastAsia="pl-PL"/>
        </w:rPr>
        <w:t>,</w:t>
      </w:r>
    </w:p>
    <w:p w14:paraId="41527DC7" w14:textId="77777777" w:rsidR="008E5424" w:rsidRPr="00AA2C4F" w:rsidRDefault="00964508" w:rsidP="00C33D5C">
      <w:pPr>
        <w:spacing w:line="240" w:lineRule="auto"/>
        <w:ind w:right="-2"/>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przy kontrasygnacie: </w:t>
      </w:r>
      <w:r w:rsidR="00801341" w:rsidRPr="00AA2C4F">
        <w:rPr>
          <w:rFonts w:asciiTheme="majorHAnsi" w:eastAsia="Times New Roman" w:hAnsiTheme="majorHAnsi" w:cstheme="majorHAnsi"/>
          <w:lang w:eastAsia="pl-PL"/>
        </w:rPr>
        <w:t>Joanny Nowickiej</w:t>
      </w:r>
      <w:r w:rsidRPr="00AA2C4F">
        <w:rPr>
          <w:rFonts w:asciiTheme="majorHAnsi" w:eastAsia="Times New Roman" w:hAnsiTheme="majorHAnsi" w:cstheme="majorHAnsi"/>
          <w:lang w:eastAsia="pl-PL"/>
        </w:rPr>
        <w:t xml:space="preserve">, </w:t>
      </w:r>
      <w:r w:rsidR="00DF601B" w:rsidRPr="00AA2C4F">
        <w:rPr>
          <w:rFonts w:asciiTheme="majorHAnsi" w:eastAsia="Times New Roman" w:hAnsiTheme="majorHAnsi" w:cstheme="majorHAnsi"/>
          <w:lang w:eastAsia="pl-PL"/>
        </w:rPr>
        <w:t>Skarbnika</w:t>
      </w:r>
      <w:r w:rsidR="008726FC" w:rsidRPr="00AA2C4F">
        <w:rPr>
          <w:rFonts w:asciiTheme="majorHAnsi" w:eastAsia="Times New Roman" w:hAnsiTheme="majorHAnsi" w:cstheme="majorHAnsi"/>
          <w:lang w:eastAsia="pl-PL"/>
        </w:rPr>
        <w:t xml:space="preserve"> Gminy,</w:t>
      </w:r>
    </w:p>
    <w:p w14:paraId="14B01523" w14:textId="77777777" w:rsidR="008E5424" w:rsidRPr="00AA2C4F" w:rsidRDefault="008E5424" w:rsidP="00C33D5C">
      <w:pPr>
        <w:spacing w:line="240" w:lineRule="auto"/>
        <w:ind w:right="-2"/>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a </w:t>
      </w:r>
    </w:p>
    <w:p w14:paraId="42278B06" w14:textId="77777777" w:rsidR="00100156" w:rsidRPr="00AA2C4F" w:rsidRDefault="00100156" w:rsidP="00C33D5C">
      <w:pPr>
        <w:spacing w:line="240" w:lineRule="auto"/>
        <w:ind w:right="-2"/>
        <w:jc w:val="both"/>
        <w:rPr>
          <w:rFonts w:asciiTheme="majorHAnsi" w:eastAsia="Times New Roman" w:hAnsiTheme="majorHAnsi" w:cstheme="majorHAnsi"/>
          <w:lang w:eastAsia="pl-PL"/>
        </w:rPr>
      </w:pPr>
      <w:r w:rsidRPr="00AA2C4F">
        <w:rPr>
          <w:rFonts w:asciiTheme="majorHAnsi" w:eastAsia="Times New Roman" w:hAnsiTheme="majorHAnsi" w:cstheme="majorHAnsi"/>
          <w:b/>
          <w:lang w:eastAsia="pl-PL"/>
        </w:rPr>
        <w:t xml:space="preserve">…………………….…… z siedzibą  ……………………………………………………. </w:t>
      </w:r>
      <w:r w:rsidRPr="00AA2C4F">
        <w:rPr>
          <w:rFonts w:asciiTheme="majorHAnsi" w:eastAsia="Times New Roman" w:hAnsiTheme="majorHAnsi" w:cstheme="majorHAnsi"/>
          <w:lang w:eastAsia="pl-PL"/>
        </w:rPr>
        <w:t>zwana dalej "Wykonawcą", reprezentowanym przez:</w:t>
      </w:r>
    </w:p>
    <w:p w14:paraId="020D3E93" w14:textId="77777777" w:rsidR="00100156" w:rsidRPr="00AA2C4F" w:rsidRDefault="00100156" w:rsidP="00C33D5C">
      <w:pPr>
        <w:spacing w:line="240" w:lineRule="auto"/>
        <w:ind w:right="-2"/>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 …………………..</w:t>
      </w:r>
    </w:p>
    <w:p w14:paraId="741422D8" w14:textId="77777777" w:rsidR="00884029" w:rsidRPr="00884029" w:rsidRDefault="00884029" w:rsidP="00884029">
      <w:pPr>
        <w:spacing w:line="240" w:lineRule="auto"/>
        <w:ind w:right="-2"/>
        <w:jc w:val="both"/>
        <w:rPr>
          <w:rFonts w:asciiTheme="majorHAnsi" w:eastAsia="Times New Roman" w:hAnsiTheme="majorHAnsi" w:cstheme="majorHAnsi"/>
          <w:b/>
          <w:lang w:eastAsia="pl-PL"/>
        </w:rPr>
      </w:pPr>
      <w:r w:rsidRPr="00884029">
        <w:rPr>
          <w:rFonts w:asciiTheme="majorHAnsi" w:eastAsia="Times New Roman" w:hAnsiTheme="majorHAnsi" w:cstheme="majorHAnsi"/>
          <w:lang w:eastAsia="pl-PL"/>
        </w:rPr>
        <w:t>Niniejsza umowa zostaje zawarta w rezultacie dokonania przez Zamawiającego wyboru oferty Wykonawcy w drodze przeprowadzenia zapytania publicznego na podstawie Regulaminu Udzielania Zamówień Publicznych o Wartości Mniejszej niż 170 000,00 zł – art. 2 ust.1 pkt 1 ustawy Prawo Zamówień Publicznych zwany dalej „Regulaminem” Urzędu Miejskiego w Brzostku.</w:t>
      </w:r>
    </w:p>
    <w:p w14:paraId="7DCC82D1" w14:textId="77777777" w:rsidR="00884029" w:rsidRDefault="00884029" w:rsidP="00884029">
      <w:pPr>
        <w:spacing w:line="240" w:lineRule="auto"/>
        <w:ind w:right="-2"/>
        <w:jc w:val="both"/>
        <w:rPr>
          <w:rFonts w:asciiTheme="majorHAnsi" w:eastAsia="Times New Roman" w:hAnsiTheme="majorHAnsi" w:cstheme="majorHAnsi"/>
          <w:lang w:eastAsia="pl-PL"/>
        </w:rPr>
      </w:pPr>
    </w:p>
    <w:p w14:paraId="41D63D75" w14:textId="77777777" w:rsidR="008E5424" w:rsidRPr="00AA2C4F" w:rsidRDefault="008E5424" w:rsidP="00C33D5C">
      <w:pPr>
        <w:spacing w:line="240" w:lineRule="auto"/>
        <w:ind w:right="-2"/>
        <w:jc w:val="center"/>
        <w:rPr>
          <w:rFonts w:asciiTheme="majorHAnsi" w:eastAsia="Times New Roman" w:hAnsiTheme="majorHAnsi" w:cstheme="majorHAnsi"/>
          <w:b/>
          <w:lang w:eastAsia="pl-PL"/>
        </w:rPr>
      </w:pPr>
      <w:r w:rsidRPr="00AA2C4F">
        <w:rPr>
          <w:rFonts w:asciiTheme="majorHAnsi" w:eastAsia="Times New Roman" w:hAnsiTheme="majorHAnsi" w:cstheme="majorHAnsi"/>
          <w:b/>
          <w:lang w:eastAsia="pl-PL"/>
        </w:rPr>
        <w:t>§ 1</w:t>
      </w:r>
    </w:p>
    <w:p w14:paraId="623E5C27" w14:textId="5E33D6EB" w:rsidR="00121C75" w:rsidRPr="00121C75" w:rsidRDefault="00922135" w:rsidP="00121C75">
      <w:pPr>
        <w:pStyle w:val="Akapitzlist"/>
        <w:numPr>
          <w:ilvl w:val="0"/>
          <w:numId w:val="49"/>
        </w:numPr>
        <w:ind w:left="567" w:hanging="567"/>
        <w:jc w:val="both"/>
        <w:rPr>
          <w:rFonts w:asciiTheme="majorHAnsi" w:eastAsia="Times New Roman" w:hAnsiTheme="majorHAnsi" w:cstheme="majorHAnsi"/>
          <w:b/>
          <w:lang w:eastAsia="pl-PL"/>
        </w:rPr>
      </w:pPr>
      <w:r w:rsidRPr="00121C75">
        <w:rPr>
          <w:rFonts w:asciiTheme="majorHAnsi" w:eastAsia="Times New Roman" w:hAnsiTheme="majorHAnsi" w:cstheme="majorHAnsi"/>
          <w:lang w:eastAsia="pl-PL"/>
        </w:rPr>
        <w:t xml:space="preserve">Przedmiotem umowy </w:t>
      </w:r>
      <w:r w:rsidRPr="00121C75">
        <w:rPr>
          <w:rFonts w:asciiTheme="majorHAnsi" w:hAnsiTheme="majorHAnsi" w:cstheme="majorHAnsi"/>
        </w:rPr>
        <w:t xml:space="preserve">jest wykonanie </w:t>
      </w:r>
      <w:r w:rsidR="005C757D" w:rsidRPr="00121C75">
        <w:rPr>
          <w:rFonts w:asciiTheme="majorHAnsi" w:hAnsiTheme="majorHAnsi" w:cstheme="majorHAnsi"/>
        </w:rPr>
        <w:t xml:space="preserve">robót budowlanych </w:t>
      </w:r>
      <w:r w:rsidR="004117F6" w:rsidRPr="00121C75">
        <w:rPr>
          <w:rFonts w:asciiTheme="majorHAnsi" w:hAnsiTheme="majorHAnsi" w:cstheme="majorHAnsi"/>
        </w:rPr>
        <w:t xml:space="preserve">w ramach zadania pn. </w:t>
      </w:r>
      <w:r w:rsidR="004132BB" w:rsidRPr="004132BB">
        <w:rPr>
          <w:rFonts w:asciiTheme="majorHAnsi" w:eastAsia="Times New Roman" w:hAnsiTheme="majorHAnsi" w:cstheme="majorHAnsi"/>
          <w:b/>
          <w:bCs/>
          <w:i/>
          <w:lang w:eastAsia="pl-PL"/>
        </w:rPr>
        <w:t>Przebudowa wewnętrznej drogi gminnej w km 0+000–0+085 na działce ewidencyjnej nr 256/2 w miejscowości Grudna Górna</w:t>
      </w:r>
      <w:r w:rsidR="00DA41D9">
        <w:rPr>
          <w:rFonts w:asciiTheme="majorHAnsi" w:eastAsia="Times New Roman" w:hAnsiTheme="majorHAnsi" w:cstheme="majorHAnsi"/>
          <w:b/>
          <w:bCs/>
          <w:i/>
          <w:lang w:eastAsia="pl-PL"/>
        </w:rPr>
        <w:t>.</w:t>
      </w:r>
    </w:p>
    <w:p w14:paraId="300CFFEF" w14:textId="298B5B68" w:rsidR="001C51F7" w:rsidRPr="00121C75" w:rsidRDefault="001C51F7" w:rsidP="00121C75">
      <w:pPr>
        <w:pStyle w:val="Akapitzlist"/>
        <w:numPr>
          <w:ilvl w:val="0"/>
          <w:numId w:val="49"/>
        </w:numPr>
        <w:ind w:left="567" w:hanging="567"/>
        <w:jc w:val="both"/>
        <w:rPr>
          <w:rFonts w:asciiTheme="majorHAnsi" w:eastAsia="Times New Roman" w:hAnsiTheme="majorHAnsi" w:cstheme="majorHAnsi"/>
          <w:b/>
          <w:lang w:eastAsia="pl-PL"/>
        </w:rPr>
      </w:pPr>
      <w:r w:rsidRPr="00121C75">
        <w:rPr>
          <w:rFonts w:asciiTheme="majorHAnsi" w:hAnsiTheme="majorHAnsi" w:cstheme="majorHAnsi"/>
        </w:rPr>
        <w:t xml:space="preserve">Przedmiot </w:t>
      </w:r>
      <w:r w:rsidRPr="00121C75">
        <w:rPr>
          <w:rFonts w:asciiTheme="majorHAnsi" w:hAnsiTheme="majorHAnsi" w:cstheme="majorHAnsi"/>
          <w:lang w:eastAsia="ar-SA"/>
        </w:rPr>
        <w:t>umowy obejmuje również:</w:t>
      </w:r>
    </w:p>
    <w:p w14:paraId="7DC33083" w14:textId="77777777" w:rsidR="001C51F7" w:rsidRPr="00AA2C4F" w:rsidRDefault="0086412F" w:rsidP="0096313E">
      <w:pPr>
        <w:pStyle w:val="Akapitzlist"/>
        <w:numPr>
          <w:ilvl w:val="0"/>
          <w:numId w:val="37"/>
        </w:numPr>
        <w:spacing w:before="60" w:after="120" w:line="240" w:lineRule="auto"/>
        <w:jc w:val="both"/>
        <w:rPr>
          <w:rFonts w:asciiTheme="majorHAnsi" w:eastAsia="Times New Roman" w:hAnsiTheme="majorHAnsi" w:cstheme="majorHAnsi"/>
          <w:bCs/>
          <w:lang w:eastAsia="ar-SA"/>
        </w:rPr>
      </w:pPr>
      <w:r w:rsidRPr="00AA2C4F">
        <w:rPr>
          <w:rFonts w:asciiTheme="majorHAnsi" w:hAnsiTheme="majorHAnsi" w:cstheme="majorHAnsi"/>
        </w:rPr>
        <w:t>wszelkie naprawy urządzeń nad- i podziemnych uszkodzonych podczas wykonywania robót</w:t>
      </w:r>
      <w:r w:rsidR="001C51F7" w:rsidRPr="00AA2C4F">
        <w:rPr>
          <w:rFonts w:asciiTheme="majorHAnsi" w:hAnsiTheme="majorHAnsi" w:cstheme="majorHAnsi"/>
        </w:rPr>
        <w:t>;</w:t>
      </w:r>
    </w:p>
    <w:p w14:paraId="442916BD" w14:textId="77777777" w:rsidR="001C51F7" w:rsidRPr="00AA2C4F" w:rsidRDefault="0086412F" w:rsidP="0096313E">
      <w:pPr>
        <w:pStyle w:val="Akapitzlist"/>
        <w:numPr>
          <w:ilvl w:val="0"/>
          <w:numId w:val="37"/>
        </w:numPr>
        <w:spacing w:before="60"/>
        <w:jc w:val="both"/>
        <w:rPr>
          <w:rFonts w:asciiTheme="majorHAnsi" w:hAnsiTheme="majorHAnsi" w:cstheme="majorHAnsi"/>
        </w:rPr>
      </w:pPr>
      <w:r w:rsidRPr="00AA2C4F">
        <w:rPr>
          <w:rFonts w:asciiTheme="majorHAnsi" w:hAnsiTheme="majorHAnsi" w:cstheme="majorHAnsi"/>
        </w:rPr>
        <w:t>dopełnienie wszelkich obowiązków, nakazów i zaleceń wynikających z wszystkich uzgodnień branżowych</w:t>
      </w:r>
      <w:r w:rsidR="001C51F7" w:rsidRPr="00AA2C4F">
        <w:rPr>
          <w:rFonts w:asciiTheme="majorHAnsi" w:hAnsiTheme="majorHAnsi" w:cstheme="majorHAnsi"/>
        </w:rPr>
        <w:t>;</w:t>
      </w:r>
    </w:p>
    <w:p w14:paraId="775A21F4" w14:textId="77777777" w:rsidR="001C51F7" w:rsidRPr="00AA2C4F" w:rsidRDefault="0086412F" w:rsidP="0096313E">
      <w:pPr>
        <w:pStyle w:val="Akapitzlist"/>
        <w:numPr>
          <w:ilvl w:val="0"/>
          <w:numId w:val="37"/>
        </w:numPr>
        <w:spacing w:before="60"/>
        <w:jc w:val="both"/>
        <w:rPr>
          <w:rFonts w:asciiTheme="majorHAnsi" w:hAnsiTheme="majorHAnsi" w:cstheme="majorHAnsi"/>
        </w:rPr>
      </w:pPr>
      <w:r w:rsidRPr="00AA2C4F">
        <w:rPr>
          <w:rFonts w:asciiTheme="majorHAnsi" w:hAnsiTheme="majorHAnsi" w:cstheme="majorHAnsi"/>
        </w:rPr>
        <w:t>przeprowadzenie wszelkich robót i czynności związanych z odbiorem przedmiotu zamówienia i przekazaniem go do eksploatacji, itp.</w:t>
      </w:r>
      <w:r w:rsidR="001C51F7" w:rsidRPr="00AA2C4F">
        <w:rPr>
          <w:rFonts w:asciiTheme="majorHAnsi" w:hAnsiTheme="majorHAnsi" w:cstheme="majorHAnsi"/>
        </w:rPr>
        <w:t>;</w:t>
      </w:r>
    </w:p>
    <w:p w14:paraId="57D590EA" w14:textId="77777777" w:rsidR="001C51F7" w:rsidRPr="00AA2C4F" w:rsidRDefault="0086412F" w:rsidP="0096313E">
      <w:pPr>
        <w:pStyle w:val="Akapitzlist"/>
        <w:numPr>
          <w:ilvl w:val="0"/>
          <w:numId w:val="37"/>
        </w:numPr>
        <w:spacing w:before="60"/>
        <w:jc w:val="both"/>
        <w:rPr>
          <w:rFonts w:asciiTheme="majorHAnsi" w:hAnsiTheme="majorHAnsi" w:cstheme="majorHAnsi"/>
        </w:rPr>
      </w:pPr>
      <w:r w:rsidRPr="00AA2C4F">
        <w:rPr>
          <w:rFonts w:asciiTheme="majorHAnsi" w:hAnsiTheme="majorHAnsi" w:cstheme="majorHAnsi"/>
        </w:rPr>
        <w:t>zapewnienie bezpieczeństwa na placu budowy i wokół niego oraz ubezpieczenie budowy</w:t>
      </w:r>
      <w:r w:rsidR="001C51F7" w:rsidRPr="00AA2C4F">
        <w:rPr>
          <w:rFonts w:asciiTheme="majorHAnsi" w:hAnsiTheme="majorHAnsi" w:cstheme="majorHAnsi"/>
        </w:rPr>
        <w:t>;</w:t>
      </w:r>
    </w:p>
    <w:p w14:paraId="372543D7" w14:textId="77777777" w:rsidR="001C51F7" w:rsidRPr="00AA2C4F" w:rsidRDefault="0086412F" w:rsidP="0096313E">
      <w:pPr>
        <w:pStyle w:val="Akapitzlist"/>
        <w:numPr>
          <w:ilvl w:val="0"/>
          <w:numId w:val="37"/>
        </w:numPr>
        <w:spacing w:before="60"/>
        <w:jc w:val="both"/>
        <w:rPr>
          <w:rFonts w:asciiTheme="majorHAnsi" w:hAnsiTheme="majorHAnsi" w:cstheme="majorHAnsi"/>
        </w:rPr>
      </w:pPr>
      <w:r w:rsidRPr="00AA2C4F">
        <w:rPr>
          <w:rFonts w:asciiTheme="majorHAnsi" w:hAnsiTheme="majorHAnsi" w:cstheme="majorHAnsi"/>
        </w:rPr>
        <w:t>wykonanie wszelkich robót i czynności związanych z prawidłową realizacją zamówienia, nawet w przypadku, gdy nie zostały one ujęte w przetargowym przedmiarze robót</w:t>
      </w:r>
      <w:r w:rsidR="001C51F7" w:rsidRPr="00AA2C4F">
        <w:rPr>
          <w:rFonts w:asciiTheme="majorHAnsi" w:hAnsiTheme="majorHAnsi" w:cstheme="majorHAnsi"/>
        </w:rPr>
        <w:t>;</w:t>
      </w:r>
    </w:p>
    <w:p w14:paraId="2BA858FD" w14:textId="77777777" w:rsidR="001C51F7" w:rsidRPr="00AA2C4F" w:rsidRDefault="0086412F" w:rsidP="0096313E">
      <w:pPr>
        <w:pStyle w:val="Akapitzlist"/>
        <w:numPr>
          <w:ilvl w:val="0"/>
          <w:numId w:val="37"/>
        </w:numPr>
        <w:spacing w:before="60"/>
        <w:jc w:val="both"/>
        <w:rPr>
          <w:rFonts w:asciiTheme="majorHAnsi" w:hAnsiTheme="majorHAnsi" w:cstheme="majorHAnsi"/>
        </w:rPr>
      </w:pPr>
      <w:r w:rsidRPr="00AA2C4F">
        <w:rPr>
          <w:rFonts w:asciiTheme="majorHAnsi" w:hAnsiTheme="majorHAnsi" w:cstheme="majorHAnsi"/>
        </w:rPr>
        <w:t>inne czynności wynikające z przepisów branżowych bądź specyfiki zamówienia</w:t>
      </w:r>
      <w:r w:rsidR="001C51F7" w:rsidRPr="00AA2C4F">
        <w:rPr>
          <w:rFonts w:asciiTheme="majorHAnsi" w:hAnsiTheme="majorHAnsi" w:cstheme="majorHAnsi"/>
        </w:rPr>
        <w:t>;</w:t>
      </w:r>
    </w:p>
    <w:p w14:paraId="746A9921" w14:textId="77777777" w:rsidR="001C51F7" w:rsidRPr="00AA2C4F" w:rsidRDefault="001C51F7" w:rsidP="00FA14B7">
      <w:pPr>
        <w:pStyle w:val="pkt"/>
        <w:spacing w:after="120"/>
        <w:ind w:left="284" w:firstLine="0"/>
        <w:rPr>
          <w:rFonts w:asciiTheme="majorHAnsi" w:hAnsiTheme="majorHAnsi" w:cstheme="majorHAnsi"/>
          <w:sz w:val="22"/>
          <w:szCs w:val="22"/>
        </w:rPr>
      </w:pPr>
      <w:r w:rsidRPr="00AA2C4F">
        <w:rPr>
          <w:rFonts w:asciiTheme="majorHAnsi" w:hAnsiTheme="majorHAnsi" w:cstheme="majorHAnsi"/>
          <w:sz w:val="22"/>
          <w:szCs w:val="22"/>
        </w:rPr>
        <w:t>UWAGA: Przez cały okres realizacji prac należy zapewnić dojazd do obiektów i budynków mieszkalnych zlokalizowanych bezpośrednio przy prowadzonej inwestycji.</w:t>
      </w:r>
    </w:p>
    <w:p w14:paraId="3881822C" w14:textId="544334E9" w:rsidR="001C51F7" w:rsidRPr="00121C75" w:rsidRDefault="00FA14B7" w:rsidP="00121C75">
      <w:pPr>
        <w:pStyle w:val="Akapitzlist"/>
        <w:numPr>
          <w:ilvl w:val="0"/>
          <w:numId w:val="49"/>
        </w:numPr>
        <w:spacing w:before="120" w:line="240" w:lineRule="auto"/>
        <w:ind w:left="567" w:hanging="567"/>
        <w:jc w:val="both"/>
        <w:rPr>
          <w:rFonts w:asciiTheme="majorHAnsi" w:eastAsia="Times New Roman" w:hAnsiTheme="majorHAnsi" w:cstheme="majorHAnsi"/>
          <w:bCs/>
          <w:lang w:eastAsia="ar-SA"/>
        </w:rPr>
      </w:pPr>
      <w:r w:rsidRPr="00121C75">
        <w:rPr>
          <w:rFonts w:asciiTheme="majorHAnsi" w:hAnsiTheme="majorHAnsi" w:cstheme="majorHAnsi"/>
          <w:bCs/>
          <w:lang w:eastAsia="ar-SA"/>
        </w:rPr>
        <w:t xml:space="preserve">Szczegółowy opis przedmiotu zamówienia zawierają załączniki do </w:t>
      </w:r>
      <w:r w:rsidR="00DA41D9">
        <w:rPr>
          <w:rFonts w:asciiTheme="majorHAnsi" w:hAnsiTheme="majorHAnsi" w:cstheme="majorHAnsi"/>
          <w:bCs/>
          <w:lang w:eastAsia="ar-SA"/>
        </w:rPr>
        <w:t>opisu przedmiotu zamówienia</w:t>
      </w:r>
      <w:r w:rsidRPr="00121C75">
        <w:rPr>
          <w:rFonts w:asciiTheme="majorHAnsi" w:hAnsiTheme="majorHAnsi" w:cstheme="majorHAnsi"/>
          <w:bCs/>
          <w:lang w:eastAsia="ar-SA"/>
        </w:rPr>
        <w:t>:</w:t>
      </w:r>
    </w:p>
    <w:p w14:paraId="5B6B9D23" w14:textId="7C8D5E19" w:rsidR="002E576E" w:rsidRPr="00AA2C4F" w:rsidRDefault="002E576E" w:rsidP="00DC16EA">
      <w:pPr>
        <w:numPr>
          <w:ilvl w:val="0"/>
          <w:numId w:val="24"/>
        </w:numPr>
        <w:spacing w:line="240" w:lineRule="auto"/>
        <w:ind w:left="567" w:hanging="283"/>
        <w:jc w:val="both"/>
        <w:rPr>
          <w:rFonts w:asciiTheme="majorHAnsi" w:hAnsiTheme="majorHAnsi" w:cstheme="majorHAnsi"/>
        </w:rPr>
      </w:pPr>
      <w:r w:rsidRPr="00AA2C4F">
        <w:rPr>
          <w:rFonts w:asciiTheme="majorHAnsi" w:hAnsiTheme="majorHAnsi" w:cstheme="majorHAnsi"/>
        </w:rPr>
        <w:t>dokumentac</w:t>
      </w:r>
      <w:r w:rsidR="00DA41D9">
        <w:rPr>
          <w:rFonts w:asciiTheme="majorHAnsi" w:hAnsiTheme="majorHAnsi" w:cstheme="majorHAnsi"/>
        </w:rPr>
        <w:t>ja projektowa</w:t>
      </w:r>
      <w:r w:rsidRPr="00AA2C4F">
        <w:rPr>
          <w:rFonts w:asciiTheme="majorHAnsi" w:hAnsiTheme="majorHAnsi" w:cstheme="majorHAnsi"/>
        </w:rPr>
        <w:t>,</w:t>
      </w:r>
    </w:p>
    <w:p w14:paraId="4A7828AC" w14:textId="06C6EE35" w:rsidR="002E576E" w:rsidRPr="00AA2C4F" w:rsidRDefault="002E576E" w:rsidP="00DC16EA">
      <w:pPr>
        <w:numPr>
          <w:ilvl w:val="0"/>
          <w:numId w:val="24"/>
        </w:numPr>
        <w:spacing w:line="240" w:lineRule="auto"/>
        <w:ind w:left="567" w:hanging="283"/>
        <w:jc w:val="both"/>
        <w:rPr>
          <w:rFonts w:asciiTheme="majorHAnsi" w:hAnsiTheme="majorHAnsi" w:cstheme="majorHAnsi"/>
        </w:rPr>
      </w:pPr>
      <w:r w:rsidRPr="00AA2C4F">
        <w:rPr>
          <w:rFonts w:asciiTheme="majorHAnsi" w:hAnsiTheme="majorHAnsi" w:cstheme="majorHAnsi"/>
        </w:rPr>
        <w:t>specyfikacje techniczne wykonania i od</w:t>
      </w:r>
      <w:r w:rsidR="00DA41D9">
        <w:rPr>
          <w:rFonts w:asciiTheme="majorHAnsi" w:hAnsiTheme="majorHAnsi" w:cstheme="majorHAnsi"/>
        </w:rPr>
        <w:t>bioru robót budowlanych</w:t>
      </w:r>
      <w:r w:rsidR="00F619F3" w:rsidRPr="00AA2C4F">
        <w:rPr>
          <w:rFonts w:asciiTheme="majorHAnsi" w:hAnsiTheme="majorHAnsi" w:cstheme="majorHAnsi"/>
        </w:rPr>
        <w:t>,</w:t>
      </w:r>
    </w:p>
    <w:p w14:paraId="7EBD29F8" w14:textId="2D90F4BD" w:rsidR="00F619F3" w:rsidRPr="00AA2C4F" w:rsidRDefault="00F619F3" w:rsidP="00DC16EA">
      <w:pPr>
        <w:numPr>
          <w:ilvl w:val="0"/>
          <w:numId w:val="24"/>
        </w:numPr>
        <w:spacing w:line="240" w:lineRule="auto"/>
        <w:ind w:left="567" w:hanging="283"/>
        <w:jc w:val="both"/>
        <w:rPr>
          <w:rFonts w:asciiTheme="majorHAnsi" w:hAnsiTheme="majorHAnsi" w:cstheme="majorHAnsi"/>
        </w:rPr>
      </w:pPr>
      <w:r w:rsidRPr="00AA2C4F">
        <w:rPr>
          <w:rFonts w:asciiTheme="majorHAnsi" w:hAnsiTheme="majorHAnsi" w:cstheme="majorHAnsi"/>
        </w:rPr>
        <w:t>p</w:t>
      </w:r>
      <w:r w:rsidR="00DA41D9">
        <w:rPr>
          <w:rFonts w:asciiTheme="majorHAnsi" w:hAnsiTheme="majorHAnsi" w:cstheme="majorHAnsi"/>
        </w:rPr>
        <w:t>rzedmiar robót</w:t>
      </w:r>
      <w:r w:rsidRPr="00AA2C4F">
        <w:rPr>
          <w:rFonts w:asciiTheme="majorHAnsi" w:hAnsiTheme="majorHAnsi" w:cstheme="majorHAnsi"/>
        </w:rPr>
        <w:t>.</w:t>
      </w:r>
    </w:p>
    <w:p w14:paraId="3A0006FB" w14:textId="77777777" w:rsidR="002E576E" w:rsidRPr="00AA2C4F" w:rsidRDefault="002E576E" w:rsidP="00121C75">
      <w:pPr>
        <w:numPr>
          <w:ilvl w:val="0"/>
          <w:numId w:val="49"/>
        </w:numPr>
        <w:spacing w:line="240" w:lineRule="auto"/>
        <w:jc w:val="both"/>
        <w:rPr>
          <w:rFonts w:asciiTheme="majorHAnsi" w:eastAsia="Times New Roman" w:hAnsiTheme="majorHAnsi" w:cstheme="majorHAnsi"/>
          <w:bCs/>
          <w:lang w:eastAsia="ar-SA"/>
        </w:rPr>
      </w:pPr>
      <w:r w:rsidRPr="00AA2C4F">
        <w:rPr>
          <w:rFonts w:asciiTheme="majorHAnsi" w:eastAsia="Times New Roman" w:hAnsiTheme="majorHAnsi" w:cstheme="majorHAnsi"/>
          <w:bCs/>
          <w:lang w:eastAsia="ar-SA"/>
        </w:rPr>
        <w:t>W trakcie realizacji robót Wykonawca będzie dbać o prawidłowość oznakowania przez cały czas realizacji robót oraz zapewniać warunki bezpieczeństwa. Po zakończeniu robót Wykonawca zobowiązany jest uporządkować teren budowy i przekazać go Zamawiającemu w dniu odbioru.</w:t>
      </w:r>
    </w:p>
    <w:p w14:paraId="2E1896A3" w14:textId="77777777" w:rsidR="00922135" w:rsidRPr="00AA2C4F" w:rsidRDefault="002E576E" w:rsidP="00121C75">
      <w:pPr>
        <w:numPr>
          <w:ilvl w:val="0"/>
          <w:numId w:val="49"/>
        </w:numPr>
        <w:spacing w:line="240" w:lineRule="auto"/>
        <w:jc w:val="both"/>
        <w:rPr>
          <w:rFonts w:asciiTheme="majorHAnsi" w:eastAsia="Times New Roman" w:hAnsiTheme="majorHAnsi" w:cstheme="majorHAnsi"/>
          <w:bCs/>
          <w:lang w:eastAsia="ar-SA"/>
        </w:rPr>
      </w:pPr>
      <w:r w:rsidRPr="00AA2C4F">
        <w:rPr>
          <w:rFonts w:asciiTheme="majorHAnsi" w:eastAsia="Times New Roman" w:hAnsiTheme="majorHAnsi" w:cstheme="majorHAnsi"/>
          <w:bCs/>
          <w:lang w:eastAsia="ar-SA"/>
        </w:rPr>
        <w:t xml:space="preserve">Materiały nieprzeznaczone do ponownego wbudowania należy odwieźć na składowisko odpadów. Koszty związane z gospodarowaniem odpadami, tj. transport, odzysk, unieszkodliwienie, deponowanie na składowisku odpadów poniesie Wykonawca. Materiały </w:t>
      </w:r>
      <w:r w:rsidRPr="00AA2C4F">
        <w:rPr>
          <w:rFonts w:asciiTheme="majorHAnsi" w:eastAsia="Times New Roman" w:hAnsiTheme="majorHAnsi" w:cstheme="majorHAnsi"/>
          <w:bCs/>
          <w:lang w:eastAsia="ar-SA"/>
        </w:rPr>
        <w:lastRenderedPageBreak/>
        <w:t xml:space="preserve">pochodzące z rozbiórek </w:t>
      </w:r>
      <w:r w:rsidR="00A05566" w:rsidRPr="00AA2C4F">
        <w:rPr>
          <w:rFonts w:asciiTheme="majorHAnsi" w:eastAsia="Times New Roman" w:hAnsiTheme="majorHAnsi" w:cstheme="majorHAnsi"/>
          <w:bCs/>
          <w:lang w:eastAsia="ar-SA"/>
        </w:rPr>
        <w:t>nadające się do ponownego wbudowania</w:t>
      </w:r>
      <w:r w:rsidRPr="00AA2C4F">
        <w:rPr>
          <w:rFonts w:asciiTheme="majorHAnsi" w:eastAsia="Times New Roman" w:hAnsiTheme="majorHAnsi" w:cstheme="majorHAnsi"/>
          <w:bCs/>
          <w:lang w:eastAsia="ar-SA"/>
        </w:rPr>
        <w:t xml:space="preserve"> wykonawca  przewiezie w miejsce wskazane przez Zamawiającego.</w:t>
      </w:r>
    </w:p>
    <w:p w14:paraId="0057C1B0" w14:textId="77777777" w:rsidR="008E5424" w:rsidRPr="00AA2C4F" w:rsidRDefault="008E5424" w:rsidP="00C33D5C">
      <w:pPr>
        <w:tabs>
          <w:tab w:val="left" w:pos="4536"/>
        </w:tabs>
        <w:suppressAutoHyphens/>
        <w:autoSpaceDE w:val="0"/>
        <w:autoSpaceDN w:val="0"/>
        <w:adjustRightInd w:val="0"/>
        <w:spacing w:line="240" w:lineRule="auto"/>
        <w:jc w:val="center"/>
        <w:rPr>
          <w:rFonts w:asciiTheme="majorHAnsi" w:eastAsia="Times New Roman" w:hAnsiTheme="majorHAnsi" w:cstheme="majorHAnsi"/>
          <w:b/>
          <w:bCs/>
          <w:lang w:eastAsia="pl-PL"/>
        </w:rPr>
      </w:pPr>
      <w:r w:rsidRPr="00AA2C4F">
        <w:rPr>
          <w:rFonts w:asciiTheme="majorHAnsi" w:eastAsia="Times New Roman" w:hAnsiTheme="majorHAnsi" w:cstheme="majorHAnsi"/>
          <w:b/>
          <w:lang w:eastAsia="pl-PL"/>
        </w:rPr>
        <w:t>§ 2</w:t>
      </w:r>
    </w:p>
    <w:p w14:paraId="41AE2194" w14:textId="77777777" w:rsidR="008E5424" w:rsidRPr="00AA2C4F" w:rsidRDefault="00502074" w:rsidP="00C33D5C">
      <w:pPr>
        <w:spacing w:line="240" w:lineRule="auto"/>
        <w:ind w:left="284" w:right="-2" w:hanging="284"/>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1.</w:t>
      </w:r>
      <w:r w:rsidRPr="00AA2C4F">
        <w:rPr>
          <w:rFonts w:asciiTheme="majorHAnsi" w:eastAsia="Times New Roman" w:hAnsiTheme="majorHAnsi" w:cstheme="majorHAnsi"/>
          <w:lang w:eastAsia="pl-PL"/>
        </w:rPr>
        <w:tab/>
      </w:r>
      <w:r w:rsidR="008E5424" w:rsidRPr="00AA2C4F">
        <w:rPr>
          <w:rFonts w:asciiTheme="majorHAnsi" w:eastAsia="Times New Roman" w:hAnsiTheme="majorHAnsi" w:cstheme="majorHAnsi"/>
          <w:lang w:eastAsia="pl-PL"/>
        </w:rPr>
        <w:t xml:space="preserve">Termin rozpoczęcia realizacji przedmiotu umowy ustala się na dzień </w:t>
      </w:r>
      <w:r w:rsidR="002C51B9" w:rsidRPr="00AA2C4F">
        <w:rPr>
          <w:rFonts w:asciiTheme="majorHAnsi" w:eastAsia="Times New Roman" w:hAnsiTheme="majorHAnsi" w:cstheme="majorHAnsi"/>
          <w:lang w:eastAsia="pl-PL"/>
        </w:rPr>
        <w:t>podpisania umowy</w:t>
      </w:r>
      <w:r w:rsidR="00567A0F" w:rsidRPr="00AA2C4F">
        <w:rPr>
          <w:rFonts w:asciiTheme="majorHAnsi" w:eastAsia="Times New Roman" w:hAnsiTheme="majorHAnsi" w:cstheme="majorHAnsi"/>
          <w:lang w:eastAsia="pl-PL"/>
        </w:rPr>
        <w:t>.</w:t>
      </w:r>
    </w:p>
    <w:p w14:paraId="504AFDC9" w14:textId="731E4F9C" w:rsidR="002C51B9" w:rsidRPr="00885ADC" w:rsidRDefault="00502074" w:rsidP="00C33D5C">
      <w:pPr>
        <w:spacing w:line="240" w:lineRule="auto"/>
        <w:ind w:left="284" w:right="-2" w:hanging="284"/>
        <w:jc w:val="both"/>
        <w:rPr>
          <w:rFonts w:asciiTheme="majorHAnsi" w:hAnsiTheme="majorHAnsi" w:cstheme="majorHAnsi"/>
          <w:b/>
          <w:color w:val="FF0000"/>
        </w:rPr>
      </w:pPr>
      <w:r w:rsidRPr="00AA2C4F">
        <w:rPr>
          <w:rFonts w:asciiTheme="majorHAnsi" w:eastAsia="Times New Roman" w:hAnsiTheme="majorHAnsi" w:cstheme="majorHAnsi"/>
          <w:lang w:eastAsia="pl-PL"/>
        </w:rPr>
        <w:t>2.</w:t>
      </w:r>
      <w:r w:rsidRPr="00AA2C4F">
        <w:rPr>
          <w:rFonts w:asciiTheme="majorHAnsi" w:eastAsia="Times New Roman" w:hAnsiTheme="majorHAnsi" w:cstheme="majorHAnsi"/>
          <w:lang w:eastAsia="pl-PL"/>
        </w:rPr>
        <w:tab/>
      </w:r>
      <w:r w:rsidR="004C2826" w:rsidRPr="00AA2C4F">
        <w:rPr>
          <w:rFonts w:asciiTheme="majorHAnsi" w:eastAsia="Times New Roman" w:hAnsiTheme="majorHAnsi" w:cstheme="majorHAnsi"/>
          <w:lang w:eastAsia="pl-PL"/>
        </w:rPr>
        <w:t>Termin zakończenia robót</w:t>
      </w:r>
      <w:r w:rsidR="000F7999" w:rsidRPr="00AA2C4F">
        <w:rPr>
          <w:rFonts w:asciiTheme="majorHAnsi" w:eastAsia="Times New Roman" w:hAnsiTheme="majorHAnsi" w:cstheme="majorHAnsi"/>
          <w:lang w:eastAsia="pl-PL"/>
        </w:rPr>
        <w:t xml:space="preserve"> -</w:t>
      </w:r>
      <w:r w:rsidR="007640F2" w:rsidRPr="00AA2C4F">
        <w:rPr>
          <w:rFonts w:asciiTheme="majorHAnsi" w:eastAsia="Times New Roman" w:hAnsiTheme="majorHAnsi" w:cstheme="majorHAnsi"/>
          <w:lang w:eastAsia="pl-PL"/>
        </w:rPr>
        <w:t xml:space="preserve"> </w:t>
      </w:r>
      <w:r w:rsidR="00A93580" w:rsidRPr="00AA2C4F">
        <w:rPr>
          <w:rFonts w:asciiTheme="majorHAnsi" w:hAnsiTheme="majorHAnsi" w:cstheme="majorHAnsi"/>
        </w:rPr>
        <w:t>W</w:t>
      </w:r>
      <w:r w:rsidR="000F7999" w:rsidRPr="00AA2C4F">
        <w:rPr>
          <w:rFonts w:asciiTheme="majorHAnsi" w:hAnsiTheme="majorHAnsi" w:cstheme="majorHAnsi"/>
        </w:rPr>
        <w:t xml:space="preserve">ykonawca wykona całość przedmiotu </w:t>
      </w:r>
      <w:r w:rsidR="00F271B5" w:rsidRPr="00AA2C4F">
        <w:rPr>
          <w:rFonts w:asciiTheme="majorHAnsi" w:hAnsiTheme="majorHAnsi" w:cstheme="majorHAnsi"/>
        </w:rPr>
        <w:t>umowy</w:t>
      </w:r>
      <w:r w:rsidR="000F7999" w:rsidRPr="00AA2C4F">
        <w:rPr>
          <w:rFonts w:asciiTheme="majorHAnsi" w:hAnsiTheme="majorHAnsi" w:cstheme="majorHAnsi"/>
        </w:rPr>
        <w:t xml:space="preserve"> w terminie</w:t>
      </w:r>
      <w:r w:rsidR="002C51B9" w:rsidRPr="00AA2C4F">
        <w:rPr>
          <w:rFonts w:asciiTheme="majorHAnsi" w:hAnsiTheme="majorHAnsi" w:cstheme="majorHAnsi"/>
        </w:rPr>
        <w:t>:</w:t>
      </w:r>
      <w:r w:rsidR="00885ADC">
        <w:rPr>
          <w:rFonts w:asciiTheme="majorHAnsi" w:hAnsiTheme="majorHAnsi" w:cstheme="majorHAnsi"/>
        </w:rPr>
        <w:t xml:space="preserve"> </w:t>
      </w:r>
      <w:r w:rsidR="00885ADC" w:rsidRPr="00885ADC">
        <w:rPr>
          <w:rFonts w:asciiTheme="majorHAnsi" w:hAnsiTheme="majorHAnsi" w:cstheme="majorHAnsi"/>
          <w:b/>
        </w:rPr>
        <w:t>do 30 listopada 2026 r.</w:t>
      </w:r>
      <w:r w:rsidR="00BA29B8" w:rsidRPr="00885ADC">
        <w:rPr>
          <w:rFonts w:asciiTheme="majorHAnsi" w:hAnsiTheme="majorHAnsi" w:cstheme="majorHAnsi"/>
          <w:b/>
        </w:rPr>
        <w:t>.</w:t>
      </w:r>
    </w:p>
    <w:p w14:paraId="67F6FA22" w14:textId="77777777" w:rsidR="00DE0608" w:rsidRPr="00AA2C4F" w:rsidRDefault="00812C5E" w:rsidP="007F4C4A">
      <w:pPr>
        <w:spacing w:line="240" w:lineRule="auto"/>
        <w:ind w:left="284" w:right="-2" w:hanging="284"/>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3.</w:t>
      </w:r>
      <w:r w:rsidRPr="00AA2C4F">
        <w:rPr>
          <w:rFonts w:asciiTheme="majorHAnsi" w:eastAsia="Times New Roman" w:hAnsiTheme="majorHAnsi" w:cstheme="majorHAnsi"/>
          <w:lang w:eastAsia="pl-PL"/>
        </w:rPr>
        <w:tab/>
      </w:r>
      <w:r w:rsidR="00111D9F" w:rsidRPr="00AA2C4F">
        <w:rPr>
          <w:rFonts w:asciiTheme="majorHAnsi" w:eastAsia="Times New Roman" w:hAnsiTheme="majorHAnsi" w:cstheme="majorHAnsi"/>
          <w:lang w:eastAsia="pl-PL"/>
        </w:rPr>
        <w:t xml:space="preserve">Za termin zakończenia robót przyjmuje się termin zgłoszenia Zamawiającemu przez Wykonawcę na piśmie zakończenia robót. Strony uzgadniają, iż termin zgłoszenia staje się terminem wykonania umowy jeżeli końcowy protokół odbioru robót będzie pozytywny. </w:t>
      </w:r>
    </w:p>
    <w:p w14:paraId="08E6DCB2" w14:textId="77777777" w:rsidR="008E5424" w:rsidRPr="00AA2C4F" w:rsidRDefault="008E5424" w:rsidP="00C33D5C">
      <w:pPr>
        <w:tabs>
          <w:tab w:val="left" w:pos="4253"/>
        </w:tabs>
        <w:spacing w:line="240" w:lineRule="auto"/>
        <w:ind w:right="-2"/>
        <w:jc w:val="center"/>
        <w:rPr>
          <w:rFonts w:asciiTheme="majorHAnsi" w:eastAsia="Times New Roman" w:hAnsiTheme="majorHAnsi" w:cstheme="majorHAnsi"/>
          <w:b/>
          <w:lang w:eastAsia="pl-PL"/>
        </w:rPr>
      </w:pPr>
      <w:r w:rsidRPr="00AA2C4F">
        <w:rPr>
          <w:rFonts w:asciiTheme="majorHAnsi" w:eastAsia="Times New Roman" w:hAnsiTheme="majorHAnsi" w:cstheme="majorHAnsi"/>
          <w:b/>
          <w:lang w:eastAsia="pl-PL"/>
        </w:rPr>
        <w:t>§ 3</w:t>
      </w:r>
    </w:p>
    <w:p w14:paraId="1BAD5330" w14:textId="77777777" w:rsidR="00A93580" w:rsidRPr="00AA2C4F" w:rsidRDefault="008E5424" w:rsidP="00C33D5C">
      <w:pPr>
        <w:spacing w:line="240" w:lineRule="auto"/>
        <w:ind w:right="-2"/>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Wykonawca zobowiązuje się wykonać przedmiot umowy z materiałów własnych</w:t>
      </w:r>
      <w:r w:rsidR="009C4048" w:rsidRPr="00AA2C4F">
        <w:rPr>
          <w:rFonts w:asciiTheme="majorHAnsi" w:eastAsia="Times New Roman" w:hAnsiTheme="majorHAnsi" w:cstheme="majorHAnsi"/>
          <w:lang w:eastAsia="pl-PL"/>
        </w:rPr>
        <w:t>, nowych,</w:t>
      </w:r>
      <w:r w:rsidRPr="00AA2C4F">
        <w:rPr>
          <w:rFonts w:asciiTheme="majorHAnsi" w:eastAsia="Times New Roman" w:hAnsiTheme="majorHAnsi" w:cstheme="majorHAnsi"/>
          <w:lang w:eastAsia="pl-PL"/>
        </w:rPr>
        <w:t xml:space="preserve"> posiadających atesty dopuszczające je do stosowania w budownictwie.</w:t>
      </w:r>
    </w:p>
    <w:p w14:paraId="635D0697" w14:textId="77777777" w:rsidR="008E5424" w:rsidRPr="00AA2C4F" w:rsidRDefault="008E5424" w:rsidP="00C33D5C">
      <w:pPr>
        <w:spacing w:line="240" w:lineRule="auto"/>
        <w:jc w:val="center"/>
        <w:rPr>
          <w:rFonts w:asciiTheme="majorHAnsi" w:eastAsia="Times New Roman" w:hAnsiTheme="majorHAnsi" w:cstheme="majorHAnsi"/>
          <w:b/>
          <w:lang w:eastAsia="pl-PL"/>
        </w:rPr>
      </w:pPr>
      <w:r w:rsidRPr="00AA2C4F">
        <w:rPr>
          <w:rFonts w:asciiTheme="majorHAnsi" w:eastAsia="Times New Roman" w:hAnsiTheme="majorHAnsi" w:cstheme="majorHAnsi"/>
          <w:b/>
          <w:lang w:eastAsia="pl-PL"/>
        </w:rPr>
        <w:t>§ 4</w:t>
      </w:r>
    </w:p>
    <w:p w14:paraId="02D2CADE" w14:textId="77777777" w:rsidR="00A93580" w:rsidRPr="00AA2C4F" w:rsidRDefault="008E5424" w:rsidP="00C33D5C">
      <w:pPr>
        <w:spacing w:line="240" w:lineRule="auto"/>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Zamawiający oświadcza, że posiada prawo władania i rozporządzania nieruchomościami, na których realizowany będzie przedmiot umowy oraz że udostępni Wykonawcy ten teren, a także zapewni możliwość bezkolizyjnego wykonania zamówienia.</w:t>
      </w:r>
    </w:p>
    <w:p w14:paraId="6BBD4B5C" w14:textId="77777777" w:rsidR="0073464E" w:rsidRPr="00AA2C4F" w:rsidRDefault="008E5424" w:rsidP="00C33D5C">
      <w:pPr>
        <w:spacing w:line="240" w:lineRule="auto"/>
        <w:ind w:right="-2"/>
        <w:jc w:val="center"/>
        <w:rPr>
          <w:rFonts w:asciiTheme="majorHAnsi" w:eastAsia="Times New Roman" w:hAnsiTheme="majorHAnsi" w:cstheme="majorHAnsi"/>
          <w:b/>
          <w:lang w:eastAsia="pl-PL"/>
        </w:rPr>
      </w:pPr>
      <w:r w:rsidRPr="00AA2C4F">
        <w:rPr>
          <w:rFonts w:asciiTheme="majorHAnsi" w:eastAsia="Times New Roman" w:hAnsiTheme="majorHAnsi" w:cstheme="majorHAnsi"/>
          <w:b/>
          <w:lang w:eastAsia="pl-PL"/>
        </w:rPr>
        <w:t>§ 5</w:t>
      </w:r>
    </w:p>
    <w:p w14:paraId="580108C6" w14:textId="77777777" w:rsidR="0073464E" w:rsidRPr="00AA2C4F" w:rsidRDefault="00B32B1F" w:rsidP="00B32B1F">
      <w:pPr>
        <w:suppressAutoHyphens/>
        <w:spacing w:line="240" w:lineRule="auto"/>
        <w:jc w:val="both"/>
        <w:rPr>
          <w:rFonts w:asciiTheme="majorHAnsi" w:eastAsia="Times New Roman" w:hAnsiTheme="majorHAnsi" w:cstheme="majorHAnsi"/>
          <w:lang w:eastAsia="ar-SA"/>
        </w:rPr>
      </w:pPr>
      <w:r w:rsidRPr="00AA2C4F">
        <w:rPr>
          <w:rFonts w:asciiTheme="majorHAnsi" w:eastAsia="Times New Roman" w:hAnsiTheme="majorHAnsi" w:cstheme="majorHAnsi"/>
          <w:lang w:eastAsia="ar-SA"/>
        </w:rPr>
        <w:t>1.</w:t>
      </w:r>
      <w:r w:rsidR="007D257E" w:rsidRPr="00AA2C4F">
        <w:rPr>
          <w:rFonts w:asciiTheme="majorHAnsi" w:eastAsia="Times New Roman" w:hAnsiTheme="majorHAnsi" w:cstheme="majorHAnsi"/>
          <w:lang w:eastAsia="ar-SA"/>
        </w:rPr>
        <w:t>Niezależnie od obowiązków wymienionych w §1 umowy Wykonawca przyjmuje na siebie następujące obowiązki szczegółowe</w:t>
      </w:r>
      <w:r w:rsidR="0073464E" w:rsidRPr="00AA2C4F">
        <w:rPr>
          <w:rFonts w:asciiTheme="majorHAnsi" w:eastAsia="Times New Roman" w:hAnsiTheme="majorHAnsi" w:cstheme="majorHAnsi"/>
          <w:lang w:eastAsia="ar-SA"/>
        </w:rPr>
        <w:t>:</w:t>
      </w:r>
    </w:p>
    <w:p w14:paraId="3ABA8A8B" w14:textId="77777777" w:rsidR="007D257E" w:rsidRPr="00AA2C4F" w:rsidRDefault="00EA45CE" w:rsidP="00AA2C4F">
      <w:pPr>
        <w:pStyle w:val="Akapitzlist"/>
        <w:widowControl w:val="0"/>
        <w:numPr>
          <w:ilvl w:val="0"/>
          <w:numId w:val="10"/>
        </w:numPr>
        <w:shd w:val="clear" w:color="auto" w:fill="FFFFFF" w:themeFill="background1"/>
        <w:ind w:left="567" w:hanging="283"/>
        <w:rPr>
          <w:rFonts w:asciiTheme="majorHAnsi" w:hAnsiTheme="majorHAnsi" w:cstheme="majorHAnsi"/>
        </w:rPr>
      </w:pPr>
      <w:r w:rsidRPr="00AA2C4F">
        <w:rPr>
          <w:rFonts w:asciiTheme="majorHAnsi" w:hAnsiTheme="majorHAnsi" w:cstheme="majorHAnsi"/>
        </w:rPr>
        <w:t xml:space="preserve">Wykonawca </w:t>
      </w:r>
      <w:r w:rsidR="00AA2C4F" w:rsidRPr="00AA2C4F">
        <w:rPr>
          <w:rFonts w:asciiTheme="majorHAnsi" w:hAnsiTheme="majorHAnsi" w:cstheme="majorHAnsi"/>
        </w:rPr>
        <w:t xml:space="preserve">zobowiązany jest </w:t>
      </w:r>
      <w:r w:rsidR="004630A0" w:rsidRPr="00AA2C4F">
        <w:rPr>
          <w:rFonts w:asciiTheme="majorHAnsi" w:hAnsiTheme="majorHAnsi" w:cstheme="majorHAnsi"/>
        </w:rPr>
        <w:t>do przedłożenia Zamawiającemu - przed przekazaniem terenu budowy - potwierdzonej za zgodno</w:t>
      </w:r>
      <w:r w:rsidR="00AA2C4F" w:rsidRPr="00AA2C4F">
        <w:rPr>
          <w:rFonts w:asciiTheme="majorHAnsi" w:hAnsiTheme="majorHAnsi" w:cstheme="majorHAnsi"/>
        </w:rPr>
        <w:t>ść z oryginałem kopii polisy OC,</w:t>
      </w:r>
    </w:p>
    <w:p w14:paraId="2161BE94" w14:textId="77777777" w:rsidR="007D257E" w:rsidRPr="00AA2C4F" w:rsidRDefault="007D257E" w:rsidP="00017578">
      <w:pPr>
        <w:pStyle w:val="Akapitzlist"/>
        <w:numPr>
          <w:ilvl w:val="0"/>
          <w:numId w:val="10"/>
        </w:numPr>
        <w:ind w:left="568" w:hanging="284"/>
        <w:contextualSpacing w:val="0"/>
        <w:jc w:val="both"/>
        <w:rPr>
          <w:rFonts w:asciiTheme="majorHAnsi" w:hAnsiTheme="majorHAnsi" w:cstheme="majorHAnsi"/>
          <w:b/>
          <w:color w:val="000000" w:themeColor="text1"/>
        </w:rPr>
      </w:pPr>
      <w:r w:rsidRPr="00AA2C4F">
        <w:rPr>
          <w:rFonts w:asciiTheme="majorHAnsi" w:hAnsiTheme="majorHAnsi" w:cstheme="majorHAnsi"/>
        </w:rPr>
        <w:t>ponoszenia kosztów zużycia wody i energii przez cały okres realizacji robót, tj. od przejęcia terenu budowy do dnia podpisania protokołu odbioru końcowego;</w:t>
      </w:r>
    </w:p>
    <w:p w14:paraId="3DD90391" w14:textId="77777777" w:rsidR="007D257E" w:rsidRPr="00AA2C4F" w:rsidRDefault="007D257E" w:rsidP="00017578">
      <w:pPr>
        <w:pStyle w:val="Akapitzlist"/>
        <w:widowControl w:val="0"/>
        <w:numPr>
          <w:ilvl w:val="0"/>
          <w:numId w:val="10"/>
        </w:numPr>
        <w:spacing w:line="240" w:lineRule="auto"/>
        <w:ind w:left="568" w:hanging="284"/>
        <w:contextualSpacing w:val="0"/>
        <w:jc w:val="both"/>
        <w:rPr>
          <w:rFonts w:asciiTheme="majorHAnsi" w:hAnsiTheme="majorHAnsi" w:cstheme="majorHAnsi"/>
        </w:rPr>
      </w:pPr>
      <w:r w:rsidRPr="00AA2C4F">
        <w:rPr>
          <w:rFonts w:asciiTheme="majorHAnsi" w:hAnsiTheme="majorHAnsi" w:cstheme="majorHAnsi"/>
        </w:rPr>
        <w:t>uzgodnienia z Zamawiającym kolejności wykonawstwa robót objętych umową;</w:t>
      </w:r>
    </w:p>
    <w:p w14:paraId="496A964F" w14:textId="77777777" w:rsidR="007D257E" w:rsidRPr="00AA2C4F" w:rsidRDefault="007D257E" w:rsidP="00017578">
      <w:pPr>
        <w:pStyle w:val="Akapitzlist"/>
        <w:widowControl w:val="0"/>
        <w:numPr>
          <w:ilvl w:val="0"/>
          <w:numId w:val="10"/>
        </w:numPr>
        <w:spacing w:line="240" w:lineRule="auto"/>
        <w:ind w:left="568" w:hanging="284"/>
        <w:contextualSpacing w:val="0"/>
        <w:jc w:val="both"/>
        <w:rPr>
          <w:rFonts w:asciiTheme="majorHAnsi" w:hAnsiTheme="majorHAnsi" w:cstheme="majorHAnsi"/>
        </w:rPr>
      </w:pPr>
      <w:r w:rsidRPr="00AA2C4F">
        <w:rPr>
          <w:rFonts w:asciiTheme="majorHAnsi" w:hAnsiTheme="majorHAnsi" w:cstheme="majorHAnsi"/>
        </w:rPr>
        <w:t>informowania Zamawiającego o konieczności wykonania robót zamiennych w terminie 7 dni  od daty stwierdzenia konieczności ich wykonania;</w:t>
      </w:r>
    </w:p>
    <w:p w14:paraId="19153D3A" w14:textId="77777777" w:rsidR="007D257E" w:rsidRPr="00AA2C4F" w:rsidRDefault="007D257E" w:rsidP="00017578">
      <w:pPr>
        <w:pStyle w:val="Akapitzlist"/>
        <w:widowControl w:val="0"/>
        <w:numPr>
          <w:ilvl w:val="0"/>
          <w:numId w:val="10"/>
        </w:numPr>
        <w:spacing w:line="240" w:lineRule="auto"/>
        <w:ind w:left="568" w:hanging="284"/>
        <w:contextualSpacing w:val="0"/>
        <w:jc w:val="both"/>
        <w:rPr>
          <w:rFonts w:asciiTheme="majorHAnsi" w:hAnsiTheme="majorHAnsi" w:cstheme="majorHAnsi"/>
        </w:rPr>
      </w:pPr>
      <w:r w:rsidRPr="00AA2C4F">
        <w:rPr>
          <w:rFonts w:asciiTheme="majorHAnsi" w:hAnsiTheme="majorHAnsi" w:cstheme="majorHAnsi"/>
        </w:rPr>
        <w:t xml:space="preserve">informowania </w:t>
      </w:r>
      <w:r w:rsidR="00AE505E" w:rsidRPr="00AA2C4F">
        <w:rPr>
          <w:rFonts w:asciiTheme="majorHAnsi" w:hAnsiTheme="majorHAnsi" w:cstheme="majorHAnsi"/>
        </w:rPr>
        <w:t>Zamawiającego</w:t>
      </w:r>
      <w:r w:rsidRPr="00AA2C4F">
        <w:rPr>
          <w:rFonts w:asciiTheme="majorHAnsi" w:hAnsiTheme="majorHAnsi" w:cstheme="majorHAnsi"/>
        </w:rPr>
        <w:t xml:space="preserve"> o terminie zakrycia robót ulegających zakryciu oraz terminie odbioru robót zanikających; jeżeli Wykonawca nie poinformował o tych faktach inspektora  nadzoru zobowiązany jest odkryć roboty lub wykonać otwory niezbędne do  zbadania robót, a następnie przywrócić roboty do stanu pierwotnego na własny koszt;</w:t>
      </w:r>
    </w:p>
    <w:p w14:paraId="5EDA9C75" w14:textId="77777777" w:rsidR="007D257E" w:rsidRPr="00AA2C4F" w:rsidRDefault="007D257E" w:rsidP="00DC16EA">
      <w:pPr>
        <w:pStyle w:val="Akapitzlist"/>
        <w:widowControl w:val="0"/>
        <w:numPr>
          <w:ilvl w:val="0"/>
          <w:numId w:val="10"/>
        </w:numPr>
        <w:spacing w:line="240" w:lineRule="auto"/>
        <w:ind w:left="567" w:hanging="283"/>
        <w:contextualSpacing w:val="0"/>
        <w:jc w:val="both"/>
        <w:rPr>
          <w:rFonts w:asciiTheme="majorHAnsi" w:hAnsiTheme="majorHAnsi" w:cstheme="majorHAnsi"/>
        </w:rPr>
      </w:pPr>
      <w:r w:rsidRPr="00AA2C4F">
        <w:rPr>
          <w:rFonts w:asciiTheme="majorHAnsi" w:hAnsiTheme="majorHAnsi" w:cstheme="majorHAnsi"/>
        </w:rPr>
        <w:t>w przypadku zniszczenia lub uszkodzenia robót, ich części bądź urządzeń w toku realizacji - naprawienia ich i doprowadzenia do stanu poprzedniego;</w:t>
      </w:r>
    </w:p>
    <w:p w14:paraId="03B10BCD" w14:textId="77777777" w:rsidR="007D257E" w:rsidRPr="00AA2C4F" w:rsidRDefault="007D257E" w:rsidP="00DC16EA">
      <w:pPr>
        <w:pStyle w:val="Akapitzlist"/>
        <w:widowControl w:val="0"/>
        <w:numPr>
          <w:ilvl w:val="0"/>
          <w:numId w:val="10"/>
        </w:numPr>
        <w:spacing w:line="240" w:lineRule="auto"/>
        <w:ind w:left="567" w:hanging="283"/>
        <w:contextualSpacing w:val="0"/>
        <w:jc w:val="both"/>
        <w:rPr>
          <w:rFonts w:asciiTheme="majorHAnsi" w:hAnsiTheme="majorHAnsi" w:cstheme="majorHAnsi"/>
        </w:rPr>
      </w:pPr>
      <w:r w:rsidRPr="00AA2C4F">
        <w:rPr>
          <w:rFonts w:asciiTheme="majorHAnsi" w:hAnsiTheme="majorHAnsi" w:cstheme="majorHAnsi"/>
        </w:rPr>
        <w:t xml:space="preserve">w razie wyrządzenia szkody w związku z realizacją przedmiotu umowy, w tym także osobom trzecim – naprawienie szkody. </w:t>
      </w:r>
    </w:p>
    <w:p w14:paraId="3A1E5C0A" w14:textId="77777777" w:rsidR="007D257E" w:rsidRPr="00AA2C4F" w:rsidRDefault="007D257E" w:rsidP="00DC16EA">
      <w:pPr>
        <w:pStyle w:val="Akapitzlist"/>
        <w:widowControl w:val="0"/>
        <w:numPr>
          <w:ilvl w:val="0"/>
          <w:numId w:val="10"/>
        </w:numPr>
        <w:spacing w:line="240" w:lineRule="auto"/>
        <w:ind w:left="567" w:hanging="283"/>
        <w:contextualSpacing w:val="0"/>
        <w:jc w:val="both"/>
        <w:rPr>
          <w:rFonts w:asciiTheme="majorHAnsi" w:hAnsiTheme="majorHAnsi" w:cstheme="majorHAnsi"/>
        </w:rPr>
      </w:pPr>
      <w:r w:rsidRPr="00AA2C4F">
        <w:rPr>
          <w:rFonts w:asciiTheme="majorHAnsi" w:hAnsiTheme="majorHAnsi" w:cstheme="majorHAnsi"/>
        </w:rPr>
        <w:t xml:space="preserve">zabezpieczenia robót budowlanych przez cały okres </w:t>
      </w:r>
      <w:r w:rsidR="006B51D4" w:rsidRPr="00AA2C4F">
        <w:rPr>
          <w:rFonts w:asciiTheme="majorHAnsi" w:hAnsiTheme="majorHAnsi" w:cstheme="majorHAnsi"/>
        </w:rPr>
        <w:t xml:space="preserve">ich </w:t>
      </w:r>
      <w:r w:rsidRPr="00AA2C4F">
        <w:rPr>
          <w:rFonts w:asciiTheme="majorHAnsi" w:hAnsiTheme="majorHAnsi" w:cstheme="majorHAnsi"/>
        </w:rPr>
        <w:t>wykonywania;</w:t>
      </w:r>
    </w:p>
    <w:p w14:paraId="39BDB7B0" w14:textId="77777777" w:rsidR="007D257E" w:rsidRPr="00AA2C4F" w:rsidRDefault="007D257E" w:rsidP="00DC16EA">
      <w:pPr>
        <w:pStyle w:val="Akapitzlist"/>
        <w:widowControl w:val="0"/>
        <w:numPr>
          <w:ilvl w:val="0"/>
          <w:numId w:val="10"/>
        </w:numPr>
        <w:spacing w:line="240" w:lineRule="auto"/>
        <w:ind w:left="567" w:hanging="283"/>
        <w:contextualSpacing w:val="0"/>
        <w:jc w:val="both"/>
        <w:rPr>
          <w:rFonts w:asciiTheme="majorHAnsi" w:hAnsiTheme="majorHAnsi" w:cstheme="majorHAnsi"/>
        </w:rPr>
      </w:pPr>
      <w:r w:rsidRPr="00AA2C4F">
        <w:rPr>
          <w:rFonts w:asciiTheme="majorHAnsi" w:hAnsiTheme="majorHAnsi" w:cstheme="majorHAnsi"/>
        </w:rPr>
        <w:t>utrzymania zaplecza budowy przez cały okres wykonywania robót;</w:t>
      </w:r>
    </w:p>
    <w:p w14:paraId="3E3C9C6D" w14:textId="77777777" w:rsidR="007D257E" w:rsidRPr="00AA2C4F" w:rsidRDefault="007D257E" w:rsidP="00DC16EA">
      <w:pPr>
        <w:pStyle w:val="Akapitzlist"/>
        <w:widowControl w:val="0"/>
        <w:numPr>
          <w:ilvl w:val="0"/>
          <w:numId w:val="10"/>
        </w:numPr>
        <w:spacing w:line="240" w:lineRule="auto"/>
        <w:ind w:left="567" w:hanging="283"/>
        <w:contextualSpacing w:val="0"/>
        <w:jc w:val="both"/>
        <w:rPr>
          <w:rFonts w:asciiTheme="majorHAnsi" w:hAnsiTheme="majorHAnsi" w:cstheme="majorHAnsi"/>
        </w:rPr>
      </w:pPr>
      <w:r w:rsidRPr="00AA2C4F">
        <w:rPr>
          <w:rFonts w:asciiTheme="majorHAnsi" w:hAnsiTheme="majorHAnsi" w:cstheme="majorHAnsi"/>
        </w:rPr>
        <w:t xml:space="preserve">podjęcia wszelkich niezbędnych działań w przypadku zaistnienia takiej konieczności, celem zapewnienia prawidłowego wykonanie przedmiotu umowy, a następnie jego eksploatacji. </w:t>
      </w:r>
    </w:p>
    <w:p w14:paraId="3649D1FF" w14:textId="77777777" w:rsidR="0073464E" w:rsidRPr="00AA2C4F" w:rsidRDefault="0073464E" w:rsidP="00B32B1F">
      <w:pPr>
        <w:widowControl w:val="0"/>
        <w:numPr>
          <w:ilvl w:val="0"/>
          <w:numId w:val="41"/>
        </w:numPr>
        <w:tabs>
          <w:tab w:val="left" w:pos="284"/>
        </w:tabs>
        <w:suppressAutoHyphens/>
        <w:spacing w:line="240" w:lineRule="auto"/>
        <w:ind w:left="284" w:hanging="284"/>
        <w:jc w:val="both"/>
        <w:rPr>
          <w:rFonts w:asciiTheme="majorHAnsi" w:eastAsia="Times New Roman" w:hAnsiTheme="majorHAnsi" w:cstheme="majorHAnsi"/>
          <w:lang w:eastAsia="ar-SA"/>
        </w:rPr>
      </w:pPr>
      <w:r w:rsidRPr="00AA2C4F">
        <w:rPr>
          <w:rFonts w:asciiTheme="majorHAnsi" w:eastAsia="Times New Roman" w:hAnsiTheme="majorHAnsi" w:cstheme="majorHAnsi"/>
          <w:lang w:eastAsia="ar-SA"/>
        </w:rPr>
        <w:t xml:space="preserve">W trakcie realizacji robót wykonawca będzie dbać o prawidłowość oznakowania przez cały czas </w:t>
      </w:r>
      <w:r w:rsidRPr="00AA2C4F">
        <w:rPr>
          <w:rFonts w:asciiTheme="majorHAnsi" w:eastAsia="Times New Roman" w:hAnsiTheme="majorHAnsi" w:cstheme="majorHAnsi"/>
          <w:lang w:eastAsia="ar-SA"/>
        </w:rPr>
        <w:lastRenderedPageBreak/>
        <w:t>realizacji robót oraz zapewniać warunki bezpieczeństwa. Po zakończeniu robót wykonawca zobowiązany jest uporządkować teren budowy i przekazać go Zamawiającemu w dniu odbioru.</w:t>
      </w:r>
    </w:p>
    <w:p w14:paraId="4909F9A7" w14:textId="77777777" w:rsidR="00747409" w:rsidRPr="00AA2C4F" w:rsidRDefault="00747409" w:rsidP="00B32B1F">
      <w:pPr>
        <w:widowControl w:val="0"/>
        <w:numPr>
          <w:ilvl w:val="0"/>
          <w:numId w:val="41"/>
        </w:numPr>
        <w:tabs>
          <w:tab w:val="left" w:pos="426"/>
        </w:tabs>
        <w:suppressAutoHyphens/>
        <w:spacing w:line="240" w:lineRule="auto"/>
        <w:ind w:left="284" w:hanging="284"/>
        <w:jc w:val="both"/>
        <w:rPr>
          <w:rFonts w:asciiTheme="majorHAnsi" w:eastAsia="Times New Roman" w:hAnsiTheme="majorHAnsi" w:cstheme="majorHAnsi"/>
          <w:lang w:eastAsia="ar-SA"/>
        </w:rPr>
      </w:pPr>
      <w:r w:rsidRPr="00AA2C4F">
        <w:rPr>
          <w:rFonts w:asciiTheme="majorHAnsi" w:eastAsia="Times New Roman" w:hAnsiTheme="majorHAnsi" w:cstheme="majorHAnsi"/>
          <w:b/>
          <w:lang w:eastAsia="ar-SA"/>
        </w:rPr>
        <w:t xml:space="preserve">Zamawiający wymaga </w:t>
      </w:r>
      <w:r w:rsidR="005079BB" w:rsidRPr="00AA2C4F">
        <w:rPr>
          <w:rFonts w:asciiTheme="majorHAnsi" w:eastAsia="Times New Roman" w:hAnsiTheme="majorHAnsi" w:cstheme="majorHAnsi"/>
          <w:b/>
          <w:lang w:eastAsia="ar-SA"/>
        </w:rPr>
        <w:t xml:space="preserve">zatrudnienia przez Wykonawcę i podwykonawcę na podstawie umowy o pracę </w:t>
      </w:r>
      <w:r w:rsidR="005079BB" w:rsidRPr="00AA2C4F">
        <w:rPr>
          <w:rFonts w:asciiTheme="majorHAnsi" w:eastAsia="Times New Roman" w:hAnsiTheme="majorHAnsi" w:cstheme="majorHAnsi"/>
          <w:lang w:eastAsia="ar-SA"/>
        </w:rPr>
        <w:t>(w rozumieniu przepisów Kodeksu pracy), osób wykonujących następujące czynności w zakresie realizacji przedmiotu umowy:</w:t>
      </w:r>
      <w:r w:rsidR="005079BB" w:rsidRPr="00AA2C4F">
        <w:rPr>
          <w:rFonts w:asciiTheme="majorHAnsi" w:eastAsia="Times New Roman" w:hAnsiTheme="majorHAnsi" w:cstheme="majorHAnsi"/>
          <w:lang w:eastAsia="ar-SA"/>
        </w:rPr>
        <w:tab/>
      </w:r>
      <w:r w:rsidR="005079BB" w:rsidRPr="00AA2C4F">
        <w:rPr>
          <w:rFonts w:asciiTheme="majorHAnsi" w:eastAsia="Times New Roman" w:hAnsiTheme="majorHAnsi" w:cstheme="majorHAnsi"/>
          <w:lang w:eastAsia="ar-SA"/>
        </w:rPr>
        <w:br/>
      </w:r>
      <w:r w:rsidR="00704AE0" w:rsidRPr="00AA2C4F">
        <w:rPr>
          <w:rFonts w:asciiTheme="majorHAnsi" w:eastAsia="Times New Roman" w:hAnsiTheme="majorHAnsi" w:cstheme="majorHAnsi"/>
          <w:lang w:eastAsia="ar-SA"/>
        </w:rPr>
        <w:t>- prace fizyczne przy wykonywaniu robót budowlanych oraz robót towarzyszących, z wyłączeniem prac wykonywanych przez osoby pełniące samodzielne funkcje techniczne w budownictwie w rozumieniu przepisów ustawy Prawo budowlane;</w:t>
      </w:r>
      <w:r w:rsidR="00704AE0" w:rsidRPr="00AA2C4F">
        <w:rPr>
          <w:rFonts w:asciiTheme="majorHAnsi" w:eastAsia="Times New Roman" w:hAnsiTheme="majorHAnsi" w:cstheme="majorHAnsi"/>
          <w:lang w:eastAsia="ar-SA"/>
        </w:rPr>
        <w:tab/>
        <w:t xml:space="preserve"> </w:t>
      </w:r>
      <w:r w:rsidR="00704AE0" w:rsidRPr="00AA2C4F">
        <w:rPr>
          <w:rFonts w:asciiTheme="majorHAnsi" w:eastAsia="Times New Roman" w:hAnsiTheme="majorHAnsi" w:cstheme="majorHAnsi"/>
          <w:lang w:eastAsia="ar-SA"/>
        </w:rPr>
        <w:br/>
        <w:t xml:space="preserve">       - jeżeli wykonanie tych czynności polega na wykonywaniu pracy w sposób określony w art. 22     § 1 ustawy z dnia 26 czerwca 1974 r. – Kodeks pracy.</w:t>
      </w:r>
      <w:r w:rsidR="003C08BA" w:rsidRPr="00AA2C4F">
        <w:rPr>
          <w:rFonts w:asciiTheme="majorHAnsi" w:eastAsia="Times New Roman" w:hAnsiTheme="majorHAnsi" w:cstheme="majorHAnsi"/>
          <w:lang w:eastAsia="ar-SA"/>
        </w:rPr>
        <w:t xml:space="preserve"> </w:t>
      </w:r>
      <w:r w:rsidRPr="00AA2C4F">
        <w:rPr>
          <w:rFonts w:asciiTheme="majorHAnsi" w:eastAsia="Times New Roman" w:hAnsiTheme="majorHAnsi" w:cstheme="majorHAnsi"/>
          <w:b/>
          <w:lang w:eastAsia="ar-SA"/>
        </w:rPr>
        <w:t xml:space="preserve">W terminie </w:t>
      </w:r>
      <w:r w:rsidR="00DE67B9" w:rsidRPr="00AA2C4F">
        <w:rPr>
          <w:rFonts w:asciiTheme="majorHAnsi" w:eastAsia="Times New Roman" w:hAnsiTheme="majorHAnsi" w:cstheme="majorHAnsi"/>
          <w:b/>
          <w:lang w:eastAsia="ar-SA"/>
        </w:rPr>
        <w:t>7 dni od dnia podpisania umowy W</w:t>
      </w:r>
      <w:r w:rsidRPr="00AA2C4F">
        <w:rPr>
          <w:rFonts w:asciiTheme="majorHAnsi" w:eastAsia="Times New Roman" w:hAnsiTheme="majorHAnsi" w:cstheme="majorHAnsi"/>
          <w:b/>
          <w:lang w:eastAsia="ar-SA"/>
        </w:rPr>
        <w:t xml:space="preserve">ykonawca przedłoży Zamawiającemu </w:t>
      </w:r>
      <w:r w:rsidR="00776BD7" w:rsidRPr="00AA2C4F">
        <w:rPr>
          <w:rFonts w:asciiTheme="majorHAnsi" w:eastAsia="Times New Roman" w:hAnsiTheme="majorHAnsi" w:cstheme="majorHAnsi"/>
          <w:b/>
          <w:lang w:eastAsia="ar-SA"/>
        </w:rPr>
        <w:t>oświadczenie o</w:t>
      </w:r>
      <w:r w:rsidRPr="00AA2C4F">
        <w:rPr>
          <w:rFonts w:asciiTheme="majorHAnsi" w:eastAsia="Times New Roman" w:hAnsiTheme="majorHAnsi" w:cstheme="majorHAnsi"/>
          <w:b/>
          <w:lang w:eastAsia="ar-SA"/>
        </w:rPr>
        <w:t xml:space="preserve"> </w:t>
      </w:r>
      <w:r w:rsidR="00776BD7" w:rsidRPr="00AA2C4F">
        <w:rPr>
          <w:rFonts w:asciiTheme="majorHAnsi" w:eastAsia="Times New Roman" w:hAnsiTheme="majorHAnsi" w:cstheme="majorHAnsi"/>
          <w:b/>
          <w:lang w:eastAsia="ar-SA"/>
        </w:rPr>
        <w:t xml:space="preserve">ilości </w:t>
      </w:r>
      <w:r w:rsidRPr="00AA2C4F">
        <w:rPr>
          <w:rFonts w:asciiTheme="majorHAnsi" w:eastAsia="Times New Roman" w:hAnsiTheme="majorHAnsi" w:cstheme="majorHAnsi"/>
          <w:b/>
          <w:lang w:eastAsia="ar-SA"/>
        </w:rPr>
        <w:t>osób zatrudnionych przy realizacji zamówienia</w:t>
      </w:r>
      <w:r w:rsidR="008B1419" w:rsidRPr="00AA2C4F">
        <w:rPr>
          <w:rFonts w:asciiTheme="majorHAnsi" w:eastAsia="Times New Roman" w:hAnsiTheme="majorHAnsi" w:cstheme="majorHAnsi"/>
          <w:b/>
          <w:lang w:eastAsia="ar-SA"/>
        </w:rPr>
        <w:t xml:space="preserve"> na umowę o pracę</w:t>
      </w:r>
      <w:r w:rsidR="00317D74" w:rsidRPr="00AA2C4F">
        <w:rPr>
          <w:rFonts w:asciiTheme="majorHAnsi" w:eastAsia="Times New Roman" w:hAnsiTheme="majorHAnsi" w:cstheme="majorHAnsi"/>
          <w:lang w:eastAsia="ar-SA"/>
        </w:rPr>
        <w:t xml:space="preserve"> </w:t>
      </w:r>
      <w:r w:rsidRPr="00AA2C4F">
        <w:rPr>
          <w:rFonts w:asciiTheme="majorHAnsi" w:eastAsia="Times New Roman" w:hAnsiTheme="majorHAnsi" w:cstheme="majorHAnsi"/>
          <w:lang w:eastAsia="ar-SA"/>
        </w:rPr>
        <w:t xml:space="preserve">w postaci tabeli zawierającej rubryki: </w:t>
      </w:r>
      <w:r w:rsidR="00317D74" w:rsidRPr="00AA2C4F">
        <w:rPr>
          <w:rFonts w:asciiTheme="majorHAnsi" w:eastAsia="Times New Roman" w:hAnsiTheme="majorHAnsi" w:cstheme="majorHAnsi"/>
          <w:lang w:eastAsia="ar-SA"/>
        </w:rPr>
        <w:t>imię i nazwisko</w:t>
      </w:r>
      <w:r w:rsidR="00776BD7" w:rsidRPr="00AA2C4F">
        <w:rPr>
          <w:rFonts w:asciiTheme="majorHAnsi" w:eastAsia="Times New Roman" w:hAnsiTheme="majorHAnsi" w:cstheme="majorHAnsi"/>
          <w:lang w:eastAsia="ar-SA"/>
        </w:rPr>
        <w:t>,</w:t>
      </w:r>
      <w:r w:rsidR="008B1419" w:rsidRPr="00AA2C4F">
        <w:rPr>
          <w:rFonts w:asciiTheme="majorHAnsi" w:eastAsia="Times New Roman" w:hAnsiTheme="majorHAnsi" w:cstheme="majorHAnsi"/>
          <w:lang w:eastAsia="ar-SA"/>
        </w:rPr>
        <w:t xml:space="preserve"> </w:t>
      </w:r>
      <w:r w:rsidR="00317D74" w:rsidRPr="00AA2C4F">
        <w:rPr>
          <w:rFonts w:asciiTheme="majorHAnsi" w:eastAsia="Times New Roman" w:hAnsiTheme="majorHAnsi" w:cstheme="majorHAnsi"/>
          <w:lang w:eastAsia="ar-SA"/>
        </w:rPr>
        <w:t xml:space="preserve">rodzaj umowy o pracę, </w:t>
      </w:r>
      <w:r w:rsidR="00776BD7" w:rsidRPr="00AA2C4F">
        <w:rPr>
          <w:rFonts w:asciiTheme="majorHAnsi" w:eastAsia="Times New Roman" w:hAnsiTheme="majorHAnsi" w:cstheme="majorHAnsi"/>
          <w:lang w:eastAsia="ar-SA"/>
        </w:rPr>
        <w:t>zajmowane stanowiska</w:t>
      </w:r>
      <w:r w:rsidR="007B022F" w:rsidRPr="00AA2C4F">
        <w:rPr>
          <w:rFonts w:asciiTheme="majorHAnsi" w:eastAsia="Times New Roman" w:hAnsiTheme="majorHAnsi" w:cstheme="majorHAnsi"/>
          <w:lang w:eastAsia="ar-SA"/>
        </w:rPr>
        <w:t xml:space="preserve"> oraz </w:t>
      </w:r>
      <w:r w:rsidRPr="00AA2C4F">
        <w:rPr>
          <w:rFonts w:asciiTheme="majorHAnsi" w:eastAsia="Times New Roman" w:hAnsiTheme="majorHAnsi" w:cstheme="majorHAnsi"/>
          <w:lang w:eastAsia="ar-SA"/>
        </w:rPr>
        <w:t>rodzaj czynności wykonywany</w:t>
      </w:r>
      <w:r w:rsidR="007B022F" w:rsidRPr="00AA2C4F">
        <w:rPr>
          <w:rFonts w:asciiTheme="majorHAnsi" w:eastAsia="Times New Roman" w:hAnsiTheme="majorHAnsi" w:cstheme="majorHAnsi"/>
          <w:lang w:eastAsia="ar-SA"/>
        </w:rPr>
        <w:t>ch przy realizacji zamówienia.</w:t>
      </w:r>
      <w:r w:rsidRPr="00AA2C4F">
        <w:rPr>
          <w:rFonts w:asciiTheme="majorHAnsi" w:eastAsia="Times New Roman" w:hAnsiTheme="majorHAnsi" w:cstheme="majorHAnsi"/>
          <w:lang w:eastAsia="ar-SA"/>
        </w:rPr>
        <w:t xml:space="preserve"> </w:t>
      </w:r>
    </w:p>
    <w:p w14:paraId="1EBB6997" w14:textId="77777777" w:rsidR="00BC6343" w:rsidRPr="00AA2C4F" w:rsidRDefault="00196072" w:rsidP="00B32B1F">
      <w:pPr>
        <w:widowControl w:val="0"/>
        <w:numPr>
          <w:ilvl w:val="0"/>
          <w:numId w:val="41"/>
        </w:numPr>
        <w:tabs>
          <w:tab w:val="left" w:pos="426"/>
        </w:tabs>
        <w:suppressAutoHyphens/>
        <w:spacing w:line="240" w:lineRule="auto"/>
        <w:ind w:left="284" w:hanging="284"/>
        <w:jc w:val="both"/>
        <w:rPr>
          <w:rFonts w:asciiTheme="majorHAnsi" w:eastAsia="Times New Roman" w:hAnsiTheme="majorHAnsi" w:cstheme="majorHAnsi"/>
          <w:lang w:eastAsia="ar-SA"/>
        </w:rPr>
      </w:pPr>
      <w:r w:rsidRPr="00AA2C4F">
        <w:rPr>
          <w:rFonts w:asciiTheme="majorHAnsi" w:eastAsia="Times New Roman" w:hAnsiTheme="majorHAnsi" w:cstheme="majorHAnsi"/>
          <w:lang w:eastAsia="ar-SA"/>
        </w:rPr>
        <w:t xml:space="preserve">Nieprzedłożenie przez Wykonawcę </w:t>
      </w:r>
      <w:r w:rsidR="00EA45CE" w:rsidRPr="00AA2C4F">
        <w:rPr>
          <w:rFonts w:asciiTheme="majorHAnsi" w:eastAsia="Times New Roman" w:hAnsiTheme="majorHAnsi" w:cstheme="majorHAnsi"/>
          <w:lang w:eastAsia="ar-SA"/>
        </w:rPr>
        <w:t>ośw</w:t>
      </w:r>
      <w:r w:rsidR="001438D0" w:rsidRPr="00AA2C4F">
        <w:rPr>
          <w:rFonts w:asciiTheme="majorHAnsi" w:eastAsia="Times New Roman" w:hAnsiTheme="majorHAnsi" w:cstheme="majorHAnsi"/>
          <w:lang w:eastAsia="ar-SA"/>
        </w:rPr>
        <w:t>iadczenia o którym mowa w ust. 3</w:t>
      </w:r>
      <w:r w:rsidR="00EA45CE" w:rsidRPr="00AA2C4F">
        <w:rPr>
          <w:rFonts w:asciiTheme="majorHAnsi" w:eastAsia="Times New Roman" w:hAnsiTheme="majorHAnsi" w:cstheme="majorHAnsi"/>
          <w:lang w:eastAsia="ar-SA"/>
        </w:rPr>
        <w:t>,</w:t>
      </w:r>
      <w:r w:rsidRPr="00AA2C4F">
        <w:rPr>
          <w:rFonts w:asciiTheme="majorHAnsi" w:eastAsia="Times New Roman" w:hAnsiTheme="majorHAnsi" w:cstheme="majorHAnsi"/>
          <w:lang w:eastAsia="ar-SA"/>
        </w:rPr>
        <w:t xml:space="preserve"> w terminie wskazanym przez Zamawiającego</w:t>
      </w:r>
      <w:r w:rsidR="00BC6343" w:rsidRPr="00AA2C4F">
        <w:rPr>
          <w:rFonts w:asciiTheme="majorHAnsi" w:eastAsia="Times New Roman" w:hAnsiTheme="majorHAnsi" w:cstheme="majorHAnsi"/>
          <w:lang w:eastAsia="ar-SA"/>
        </w:rPr>
        <w:t xml:space="preserve"> będzie traktowane jako niewypełnienie obowiązku zatrudniania Pracowników, o których mowa w niniejszym paragrafie.</w:t>
      </w:r>
    </w:p>
    <w:p w14:paraId="16CE8B3E" w14:textId="77777777" w:rsidR="00196072" w:rsidRPr="00AA2C4F" w:rsidRDefault="00BC6343" w:rsidP="00B32B1F">
      <w:pPr>
        <w:widowControl w:val="0"/>
        <w:numPr>
          <w:ilvl w:val="0"/>
          <w:numId w:val="41"/>
        </w:numPr>
        <w:tabs>
          <w:tab w:val="left" w:pos="426"/>
        </w:tabs>
        <w:suppressAutoHyphens/>
        <w:spacing w:line="240" w:lineRule="auto"/>
        <w:ind w:left="284" w:hanging="284"/>
        <w:jc w:val="both"/>
        <w:rPr>
          <w:rFonts w:asciiTheme="majorHAnsi" w:eastAsia="Times New Roman" w:hAnsiTheme="majorHAnsi" w:cstheme="majorHAnsi"/>
          <w:lang w:eastAsia="ar-SA"/>
        </w:rPr>
      </w:pPr>
      <w:r w:rsidRPr="00AA2C4F">
        <w:rPr>
          <w:rFonts w:asciiTheme="majorHAnsi" w:eastAsia="Times New Roman" w:hAnsiTheme="majorHAnsi" w:cstheme="majorHAnsi"/>
          <w:lang w:eastAsia="ar-SA"/>
        </w:rPr>
        <w:t>Zamawiający ma prawo w każdym czasie dokonać kontroli osób wykonujących roboty budowlane na placu budowy.</w:t>
      </w:r>
      <w:r w:rsidR="00196072" w:rsidRPr="00AA2C4F">
        <w:rPr>
          <w:rFonts w:asciiTheme="majorHAnsi" w:eastAsia="Times New Roman" w:hAnsiTheme="majorHAnsi" w:cstheme="majorHAnsi"/>
          <w:lang w:eastAsia="ar-SA"/>
        </w:rPr>
        <w:t xml:space="preserve"> </w:t>
      </w:r>
    </w:p>
    <w:p w14:paraId="0CC084A5" w14:textId="77777777" w:rsidR="00747409" w:rsidRPr="00AA2C4F" w:rsidRDefault="00747409" w:rsidP="00B32B1F">
      <w:pPr>
        <w:widowControl w:val="0"/>
        <w:numPr>
          <w:ilvl w:val="0"/>
          <w:numId w:val="41"/>
        </w:numPr>
        <w:suppressAutoHyphens/>
        <w:spacing w:line="240" w:lineRule="auto"/>
        <w:ind w:left="284" w:hanging="284"/>
        <w:jc w:val="both"/>
        <w:rPr>
          <w:rFonts w:asciiTheme="majorHAnsi" w:eastAsia="Times New Roman" w:hAnsiTheme="majorHAnsi" w:cstheme="majorHAnsi"/>
          <w:lang w:eastAsia="ar-SA"/>
        </w:rPr>
      </w:pPr>
      <w:r w:rsidRPr="00AA2C4F">
        <w:rPr>
          <w:rFonts w:asciiTheme="majorHAnsi" w:eastAsia="Times New Roman" w:hAnsiTheme="majorHAnsi" w:cstheme="majorHAnsi"/>
          <w:lang w:eastAsia="ar-SA"/>
        </w:rPr>
        <w:t xml:space="preserve">Dopuszczalna jest zmiana </w:t>
      </w:r>
      <w:r w:rsidR="00F37339" w:rsidRPr="00AA2C4F">
        <w:rPr>
          <w:rFonts w:asciiTheme="majorHAnsi" w:eastAsia="Times New Roman" w:hAnsiTheme="majorHAnsi" w:cstheme="majorHAnsi"/>
          <w:lang w:eastAsia="ar-SA"/>
        </w:rPr>
        <w:t>ilości pracowników wykonujących</w:t>
      </w:r>
      <w:r w:rsidRPr="00AA2C4F">
        <w:rPr>
          <w:rFonts w:asciiTheme="majorHAnsi" w:eastAsia="Times New Roman" w:hAnsiTheme="majorHAnsi" w:cstheme="majorHAnsi"/>
          <w:lang w:eastAsia="ar-SA"/>
        </w:rPr>
        <w:t xml:space="preserve"> roboty budowlane na podstawie umowy o pracę zawartej z wykonawcą i podwykonawcą. Zmiana </w:t>
      </w:r>
      <w:r w:rsidR="00F37339" w:rsidRPr="00AA2C4F">
        <w:rPr>
          <w:rFonts w:asciiTheme="majorHAnsi" w:eastAsia="Times New Roman" w:hAnsiTheme="majorHAnsi" w:cstheme="majorHAnsi"/>
          <w:lang w:eastAsia="ar-SA"/>
        </w:rPr>
        <w:t>ilości pracowników wykonujących</w:t>
      </w:r>
      <w:r w:rsidRPr="00AA2C4F">
        <w:rPr>
          <w:rFonts w:asciiTheme="majorHAnsi" w:eastAsia="Times New Roman" w:hAnsiTheme="majorHAnsi" w:cstheme="majorHAnsi"/>
          <w:lang w:eastAsia="ar-SA"/>
        </w:rPr>
        <w:t xml:space="preserve"> roboty budowlane skutkuje obowiązkiem doręczenia przez wykonawcę w terminie 7 dni od dnia zaistnienia zmiany Zamawiającemu zaktualizowanych wykazów o których mowa powyżej.</w:t>
      </w:r>
    </w:p>
    <w:p w14:paraId="50AD6D7B" w14:textId="77777777" w:rsidR="008E5424" w:rsidRPr="00AA2C4F" w:rsidRDefault="00747409" w:rsidP="00B32B1F">
      <w:pPr>
        <w:widowControl w:val="0"/>
        <w:numPr>
          <w:ilvl w:val="0"/>
          <w:numId w:val="41"/>
        </w:numPr>
        <w:suppressAutoHyphens/>
        <w:spacing w:line="240" w:lineRule="auto"/>
        <w:ind w:left="284" w:hanging="284"/>
        <w:jc w:val="both"/>
        <w:rPr>
          <w:rFonts w:asciiTheme="majorHAnsi" w:eastAsia="Times New Roman" w:hAnsiTheme="majorHAnsi" w:cstheme="majorHAnsi"/>
          <w:b/>
          <w:lang w:eastAsia="ar-SA"/>
        </w:rPr>
      </w:pPr>
      <w:r w:rsidRPr="00AA2C4F">
        <w:rPr>
          <w:rFonts w:asciiTheme="majorHAnsi" w:eastAsia="Times New Roman" w:hAnsiTheme="majorHAnsi" w:cstheme="majorHAnsi"/>
          <w:lang w:eastAsia="ar-SA"/>
        </w:rPr>
        <w:t xml:space="preserve">W </w:t>
      </w:r>
      <w:r w:rsidR="00BC6343" w:rsidRPr="00AA2C4F">
        <w:rPr>
          <w:rFonts w:asciiTheme="majorHAnsi" w:eastAsia="Times New Roman" w:hAnsiTheme="majorHAnsi" w:cstheme="majorHAnsi"/>
          <w:lang w:eastAsia="ar-SA"/>
        </w:rPr>
        <w:t xml:space="preserve">trakcie realizacji zamówienia na każde wezwanie Zamawiającego, w  wyznaczonym w tym wezwaniu terminie, Wykonawca przedłoży Zamawiającemu wskazane poniżej dowody w celu potwierdzenia wymogu zatrudnienia na podstawie umowy o pracę przez Wykonawcę lub podwykonawcę osób wykonujących wskazane </w:t>
      </w:r>
      <w:r w:rsidR="008D6F6A" w:rsidRPr="00AA2C4F">
        <w:rPr>
          <w:rFonts w:asciiTheme="majorHAnsi" w:eastAsia="Times New Roman" w:hAnsiTheme="majorHAnsi" w:cstheme="majorHAnsi"/>
          <w:lang w:eastAsia="ar-SA"/>
        </w:rPr>
        <w:t>w</w:t>
      </w:r>
      <w:r w:rsidR="001438D0" w:rsidRPr="00AA2C4F">
        <w:rPr>
          <w:rFonts w:asciiTheme="majorHAnsi" w:eastAsia="Times New Roman" w:hAnsiTheme="majorHAnsi" w:cstheme="majorHAnsi"/>
          <w:lang w:eastAsia="ar-SA"/>
        </w:rPr>
        <w:t xml:space="preserve"> § 5 ust. 3</w:t>
      </w:r>
      <w:r w:rsidR="00BC6343" w:rsidRPr="00AA2C4F">
        <w:rPr>
          <w:rFonts w:asciiTheme="majorHAnsi" w:eastAsia="Times New Roman" w:hAnsiTheme="majorHAnsi" w:cstheme="majorHAnsi"/>
          <w:lang w:eastAsia="ar-SA"/>
        </w:rPr>
        <w:t xml:space="preserve"> umowy czynności w trakcie realizacji zamówienia:</w:t>
      </w:r>
      <w:r w:rsidR="00BC6343" w:rsidRPr="00AA2C4F">
        <w:rPr>
          <w:rFonts w:asciiTheme="majorHAnsi" w:eastAsia="Times New Roman" w:hAnsiTheme="majorHAnsi" w:cstheme="majorHAnsi"/>
          <w:b/>
          <w:lang w:eastAsia="ar-SA"/>
        </w:rPr>
        <w:br/>
      </w:r>
      <w:r w:rsidR="00BC6343" w:rsidRPr="00AA2C4F">
        <w:rPr>
          <w:rFonts w:asciiTheme="majorHAnsi" w:eastAsia="Times New Roman" w:hAnsiTheme="majorHAnsi" w:cstheme="majorHAnsi"/>
          <w:lang w:eastAsia="ar-SA"/>
        </w:rPr>
        <w:t>- oświadczenie zatrudnionego pracownika,</w:t>
      </w:r>
      <w:r w:rsidR="00BC6343" w:rsidRPr="00AA2C4F">
        <w:rPr>
          <w:rFonts w:asciiTheme="majorHAnsi" w:eastAsia="Times New Roman" w:hAnsiTheme="majorHAnsi" w:cstheme="majorHAnsi"/>
          <w:lang w:eastAsia="ar-SA"/>
        </w:rPr>
        <w:tab/>
      </w:r>
      <w:r w:rsidR="00892C12" w:rsidRPr="00AA2C4F">
        <w:rPr>
          <w:rFonts w:asciiTheme="majorHAnsi" w:eastAsia="Times New Roman" w:hAnsiTheme="majorHAnsi" w:cstheme="majorHAnsi"/>
          <w:lang w:eastAsia="ar-SA"/>
        </w:rPr>
        <w:br/>
        <w:t>-</w:t>
      </w:r>
      <w:r w:rsidR="00E33608" w:rsidRPr="00AA2C4F">
        <w:rPr>
          <w:rFonts w:asciiTheme="majorHAnsi" w:eastAsia="Times New Roman" w:hAnsiTheme="majorHAnsi" w:cstheme="majorHAnsi"/>
          <w:lang w:eastAsia="ar-SA"/>
        </w:rPr>
        <w:t xml:space="preserve"> </w:t>
      </w:r>
      <w:r w:rsidRPr="00AA2C4F">
        <w:rPr>
          <w:rFonts w:asciiTheme="majorHAnsi" w:eastAsia="Times New Roman" w:hAnsiTheme="majorHAnsi" w:cstheme="majorHAnsi"/>
          <w:lang w:eastAsia="ar-SA"/>
        </w:rPr>
        <w:t>oświadczenia od wykonawcy, że wszystkie osoby wykonujące czynności przy realizacji zamówienia w zakresie wskazanym przez Zamawiającego, zatrudnione są na podstawie stosunku pracy, pod rygorem skutków praw</w:t>
      </w:r>
      <w:r w:rsidR="00892C12" w:rsidRPr="00AA2C4F">
        <w:rPr>
          <w:rFonts w:asciiTheme="majorHAnsi" w:eastAsia="Times New Roman" w:hAnsiTheme="majorHAnsi" w:cstheme="majorHAnsi"/>
          <w:lang w:eastAsia="ar-SA"/>
        </w:rPr>
        <w:t>nych za oświadczanie nieprawdy,</w:t>
      </w:r>
      <w:r w:rsidR="00892C12" w:rsidRPr="00AA2C4F">
        <w:rPr>
          <w:rFonts w:asciiTheme="majorHAnsi" w:eastAsia="Times New Roman" w:hAnsiTheme="majorHAnsi" w:cstheme="majorHAnsi"/>
          <w:lang w:eastAsia="ar-SA"/>
        </w:rPr>
        <w:tab/>
      </w:r>
      <w:r w:rsidR="00892C12" w:rsidRPr="00AA2C4F">
        <w:rPr>
          <w:rFonts w:asciiTheme="majorHAnsi" w:eastAsia="Times New Roman" w:hAnsiTheme="majorHAnsi" w:cstheme="majorHAnsi"/>
          <w:lang w:eastAsia="ar-SA"/>
        </w:rPr>
        <w:br/>
        <w:t>- poświadczoną za zgodność z oryginałem odpowiednio przez Wykonawcę lub podwykonawcę kopię umowy/umów o pracę osób wykonujących w trakcie realizacji zamówie</w:t>
      </w:r>
      <w:r w:rsidR="001438D0" w:rsidRPr="00AA2C4F">
        <w:rPr>
          <w:rFonts w:asciiTheme="majorHAnsi" w:eastAsia="Times New Roman" w:hAnsiTheme="majorHAnsi" w:cstheme="majorHAnsi"/>
          <w:lang w:eastAsia="ar-SA"/>
        </w:rPr>
        <w:t>nia czynności określone w ust. 3</w:t>
      </w:r>
      <w:r w:rsidR="00892C12" w:rsidRPr="00AA2C4F">
        <w:rPr>
          <w:rFonts w:asciiTheme="majorHAnsi" w:eastAsia="Times New Roman" w:hAnsiTheme="majorHAnsi" w:cstheme="majorHAnsi"/>
          <w:lang w:eastAsia="ar-SA"/>
        </w:rPr>
        <w:t xml:space="preserve"> (wraz z dokumentem regulującym zakres obowiązków, jeżeli został sporządzony). Kopia umowy/umów powinna zostać zanonimizowana w sposób zapewniający ochronę danych osobowych pracowników, zgodnie z obowiązującymi przepisami. Informacje takie jak: imię i nazwisko pracownika, data zawarcia umowy, rodzaj umowy o pracę, zakres obowiązków i wymiar zatrudnienia powinny </w:t>
      </w:r>
      <w:r w:rsidR="00BC6343" w:rsidRPr="00AA2C4F">
        <w:rPr>
          <w:rFonts w:asciiTheme="majorHAnsi" w:eastAsia="Times New Roman" w:hAnsiTheme="majorHAnsi" w:cstheme="majorHAnsi"/>
          <w:lang w:eastAsia="ar-SA"/>
        </w:rPr>
        <w:t>być możliwe do zidentyfikowania,</w:t>
      </w:r>
      <w:r w:rsidR="00BC6343" w:rsidRPr="00AA2C4F">
        <w:rPr>
          <w:rFonts w:asciiTheme="majorHAnsi" w:eastAsia="Times New Roman" w:hAnsiTheme="majorHAnsi" w:cstheme="majorHAnsi"/>
          <w:lang w:eastAsia="ar-SA"/>
        </w:rPr>
        <w:tab/>
      </w:r>
      <w:r w:rsidR="00BC6343" w:rsidRPr="00AA2C4F">
        <w:rPr>
          <w:rFonts w:asciiTheme="majorHAnsi" w:eastAsia="Times New Roman" w:hAnsiTheme="majorHAnsi" w:cstheme="majorHAnsi"/>
          <w:b/>
          <w:lang w:eastAsia="ar-SA"/>
        </w:rPr>
        <w:br/>
        <w:t xml:space="preserve">- </w:t>
      </w:r>
      <w:r w:rsidR="00BC6343" w:rsidRPr="00AA2C4F">
        <w:rPr>
          <w:rFonts w:asciiTheme="majorHAnsi" w:eastAsia="Times New Roman" w:hAnsiTheme="majorHAnsi" w:cstheme="majorHAnsi"/>
          <w:lang w:eastAsia="ar-SA"/>
        </w:rPr>
        <w:t>innych dokumentów.</w:t>
      </w:r>
    </w:p>
    <w:p w14:paraId="284DE2B9" w14:textId="77777777" w:rsidR="00DE0608" w:rsidRPr="00AA2C4F" w:rsidRDefault="00DE0608" w:rsidP="00B32B1F">
      <w:pPr>
        <w:widowControl w:val="0"/>
        <w:numPr>
          <w:ilvl w:val="0"/>
          <w:numId w:val="41"/>
        </w:numPr>
        <w:suppressAutoHyphens/>
        <w:spacing w:after="0"/>
        <w:ind w:left="284" w:hanging="284"/>
        <w:rPr>
          <w:rFonts w:asciiTheme="majorHAnsi" w:eastAsia="Times New Roman" w:hAnsiTheme="majorHAnsi" w:cstheme="majorHAnsi"/>
          <w:lang w:eastAsia="ar-SA"/>
        </w:rPr>
      </w:pPr>
      <w:r w:rsidRPr="00AA2C4F">
        <w:rPr>
          <w:rFonts w:asciiTheme="majorHAnsi" w:eastAsia="Times New Roman" w:hAnsiTheme="majorHAnsi" w:cstheme="majorHAnsi"/>
          <w:lang w:eastAsia="ar-SA"/>
        </w:rPr>
        <w:t xml:space="preserve"> Zapewnienia dostępności osobom ze szczególnymi potrzebami oraz zapewnienia warunków służących zapewnieniu dostępności osobom ze szczególnymi potrzebami, o których mowa w ustawie z dnia 19 lipca 2019 r. o zapewnianiu dostępności osobom ze szczególnymi potrzebami, w ramach realizacji przedmiotu umowy, a w szczególności:</w:t>
      </w:r>
    </w:p>
    <w:p w14:paraId="4EFFA148" w14:textId="77777777" w:rsidR="00DE0608" w:rsidRPr="00AA2C4F" w:rsidRDefault="00DE0608" w:rsidP="000B5E46">
      <w:pPr>
        <w:widowControl w:val="0"/>
        <w:suppressAutoHyphens/>
        <w:spacing w:after="0" w:line="240" w:lineRule="auto"/>
        <w:ind w:left="708"/>
        <w:jc w:val="both"/>
        <w:rPr>
          <w:rFonts w:asciiTheme="majorHAnsi" w:eastAsia="Times New Roman" w:hAnsiTheme="majorHAnsi" w:cstheme="majorHAnsi"/>
          <w:lang w:eastAsia="ar-SA"/>
        </w:rPr>
      </w:pPr>
      <w:r w:rsidRPr="00AA2C4F">
        <w:rPr>
          <w:rFonts w:asciiTheme="majorHAnsi" w:eastAsia="Times New Roman" w:hAnsiTheme="majorHAnsi" w:cstheme="majorHAnsi"/>
          <w:lang w:eastAsia="ar-SA"/>
        </w:rPr>
        <w:t>- nie zostawiać sprzętu służącego do wykonywania robót budowlanych na ciągach komunikacyjnych, pochylniach dla osób niepełnosprawnych, itp.,</w:t>
      </w:r>
    </w:p>
    <w:p w14:paraId="3FDB2B56" w14:textId="77777777" w:rsidR="00DE0608" w:rsidRPr="00AA2C4F" w:rsidRDefault="00DE0608" w:rsidP="000B5E46">
      <w:pPr>
        <w:widowControl w:val="0"/>
        <w:suppressAutoHyphens/>
        <w:spacing w:after="0" w:line="240" w:lineRule="auto"/>
        <w:ind w:left="708"/>
        <w:jc w:val="both"/>
        <w:rPr>
          <w:rFonts w:asciiTheme="majorHAnsi" w:eastAsia="Times New Roman" w:hAnsiTheme="majorHAnsi" w:cstheme="majorHAnsi"/>
          <w:lang w:eastAsia="ar-SA"/>
        </w:rPr>
      </w:pPr>
      <w:r w:rsidRPr="00AA2C4F">
        <w:rPr>
          <w:rFonts w:asciiTheme="majorHAnsi" w:eastAsia="Times New Roman" w:hAnsiTheme="majorHAnsi" w:cstheme="majorHAnsi"/>
          <w:lang w:eastAsia="ar-SA"/>
        </w:rPr>
        <w:t>- zapewnienia wykonywania robót w taki sposób aby była zapewniona możliwość korzystania z ciągów komunikacyjnych przez osoby niepełnosprawne;</w:t>
      </w:r>
    </w:p>
    <w:p w14:paraId="561A5676" w14:textId="77777777" w:rsidR="00DE0608" w:rsidRPr="00AA2C4F" w:rsidRDefault="00DE0608" w:rsidP="000B5E46">
      <w:pPr>
        <w:widowControl w:val="0"/>
        <w:suppressAutoHyphens/>
        <w:spacing w:line="240" w:lineRule="auto"/>
        <w:ind w:left="284"/>
        <w:jc w:val="both"/>
        <w:rPr>
          <w:rFonts w:asciiTheme="majorHAnsi" w:eastAsia="Times New Roman" w:hAnsiTheme="majorHAnsi" w:cstheme="majorHAnsi"/>
          <w:b/>
          <w:lang w:eastAsia="ar-SA"/>
        </w:rPr>
      </w:pPr>
    </w:p>
    <w:p w14:paraId="4B73CD00" w14:textId="77777777" w:rsidR="008E5424" w:rsidRPr="00AA2C4F" w:rsidRDefault="008E5424" w:rsidP="00C33D5C">
      <w:pPr>
        <w:spacing w:line="240" w:lineRule="auto"/>
        <w:ind w:right="-2"/>
        <w:jc w:val="center"/>
        <w:rPr>
          <w:rFonts w:asciiTheme="majorHAnsi" w:eastAsia="Times New Roman" w:hAnsiTheme="majorHAnsi" w:cstheme="majorHAnsi"/>
          <w:b/>
          <w:lang w:eastAsia="pl-PL"/>
        </w:rPr>
      </w:pPr>
      <w:r w:rsidRPr="00AA2C4F">
        <w:rPr>
          <w:rFonts w:asciiTheme="majorHAnsi" w:eastAsia="Times New Roman" w:hAnsiTheme="majorHAnsi" w:cstheme="majorHAnsi"/>
          <w:b/>
          <w:lang w:eastAsia="pl-PL"/>
        </w:rPr>
        <w:t>§ 6</w:t>
      </w:r>
    </w:p>
    <w:p w14:paraId="348C5490" w14:textId="77777777" w:rsidR="003069E9" w:rsidRPr="00AA2C4F" w:rsidRDefault="008E5424" w:rsidP="00DC16EA">
      <w:pPr>
        <w:pStyle w:val="Akapitzlist"/>
        <w:numPr>
          <w:ilvl w:val="0"/>
          <w:numId w:val="8"/>
        </w:numPr>
        <w:autoSpaceDE w:val="0"/>
        <w:autoSpaceDN w:val="0"/>
        <w:adjustRightInd w:val="0"/>
        <w:spacing w:line="240" w:lineRule="auto"/>
        <w:ind w:left="284" w:hanging="284"/>
        <w:contextualSpacing w:val="0"/>
        <w:jc w:val="both"/>
        <w:rPr>
          <w:rFonts w:asciiTheme="majorHAnsi" w:eastAsia="Calibri" w:hAnsiTheme="majorHAnsi" w:cstheme="majorHAnsi"/>
          <w:lang w:eastAsia="pl-PL"/>
        </w:rPr>
      </w:pPr>
      <w:r w:rsidRPr="00AA2C4F">
        <w:rPr>
          <w:rFonts w:asciiTheme="majorHAnsi" w:eastAsia="Calibri" w:hAnsiTheme="majorHAnsi" w:cstheme="majorHAnsi"/>
          <w:lang w:eastAsia="pl-PL"/>
        </w:rPr>
        <w:t xml:space="preserve">Wykonawca zobowiązuje się </w:t>
      </w:r>
      <w:r w:rsidR="006153A3" w:rsidRPr="00AA2C4F">
        <w:rPr>
          <w:rFonts w:asciiTheme="majorHAnsi" w:eastAsia="Calibri" w:hAnsiTheme="majorHAnsi" w:cstheme="majorHAnsi"/>
          <w:lang w:eastAsia="pl-PL"/>
        </w:rPr>
        <w:t>wykonać całość robót</w:t>
      </w:r>
      <w:r w:rsidR="004D7BA2" w:rsidRPr="00AA2C4F">
        <w:rPr>
          <w:rFonts w:asciiTheme="majorHAnsi" w:eastAsia="Calibri" w:hAnsiTheme="majorHAnsi" w:cstheme="majorHAnsi"/>
          <w:lang w:eastAsia="pl-PL"/>
        </w:rPr>
        <w:t>:</w:t>
      </w:r>
      <w:r w:rsidR="004D7BA2" w:rsidRPr="00AA2C4F">
        <w:rPr>
          <w:rFonts w:asciiTheme="majorHAnsi" w:eastAsia="Calibri" w:hAnsiTheme="majorHAnsi" w:cstheme="majorHAnsi"/>
          <w:lang w:eastAsia="pl-PL"/>
        </w:rPr>
        <w:br/>
        <w:t xml:space="preserve">1) </w:t>
      </w:r>
      <w:r w:rsidR="006153A3" w:rsidRPr="00AA2C4F">
        <w:rPr>
          <w:rFonts w:asciiTheme="majorHAnsi" w:eastAsia="Calibri" w:hAnsiTheme="majorHAnsi" w:cstheme="majorHAnsi"/>
          <w:lang w:eastAsia="pl-PL"/>
        </w:rPr>
        <w:t xml:space="preserve"> </w:t>
      </w:r>
      <w:r w:rsidR="006153A3" w:rsidRPr="00AA2C4F">
        <w:rPr>
          <w:rFonts w:asciiTheme="majorHAnsi" w:eastAsia="Calibri" w:hAnsiTheme="majorHAnsi" w:cstheme="majorHAnsi"/>
          <w:b/>
          <w:lang w:eastAsia="pl-PL"/>
        </w:rPr>
        <w:t>z udziałem podwykonawców w zakresie</w:t>
      </w:r>
      <w:r w:rsidR="004D7BA2" w:rsidRPr="00AA2C4F">
        <w:rPr>
          <w:rFonts w:asciiTheme="majorHAnsi" w:eastAsia="Calibri" w:hAnsiTheme="majorHAnsi" w:cstheme="majorHAnsi"/>
          <w:b/>
          <w:lang w:eastAsia="pl-PL"/>
        </w:rPr>
        <w:t xml:space="preserve">: </w:t>
      </w:r>
      <w:r w:rsidR="006153A3" w:rsidRPr="00AA2C4F">
        <w:rPr>
          <w:rFonts w:asciiTheme="majorHAnsi" w:eastAsia="Calibri" w:hAnsiTheme="majorHAnsi" w:cstheme="majorHAnsi"/>
          <w:b/>
          <w:lang w:eastAsia="pl-PL"/>
        </w:rPr>
        <w:t>………………………………………………………</w:t>
      </w:r>
      <w:r w:rsidR="004D7BA2" w:rsidRPr="00AA2C4F">
        <w:rPr>
          <w:rFonts w:asciiTheme="majorHAnsi" w:eastAsia="Calibri" w:hAnsiTheme="majorHAnsi" w:cstheme="majorHAnsi"/>
          <w:b/>
          <w:lang w:eastAsia="pl-PL"/>
        </w:rPr>
        <w:t xml:space="preserve"> </w:t>
      </w:r>
      <w:r w:rsidR="000B5E46" w:rsidRPr="00AA2C4F">
        <w:rPr>
          <w:rFonts w:asciiTheme="majorHAnsi" w:eastAsia="Calibri" w:hAnsiTheme="majorHAnsi" w:cstheme="majorHAnsi"/>
          <w:b/>
          <w:lang w:eastAsia="pl-PL"/>
        </w:rPr>
        <w:tab/>
      </w:r>
      <w:r w:rsidR="006153A3" w:rsidRPr="00AA2C4F">
        <w:rPr>
          <w:rFonts w:asciiTheme="majorHAnsi" w:eastAsia="Calibri" w:hAnsiTheme="majorHAnsi" w:cstheme="majorHAnsi"/>
          <w:b/>
          <w:lang w:eastAsia="pl-PL"/>
        </w:rPr>
        <w:t>………………</w:t>
      </w:r>
      <w:r w:rsidR="004D7BA2" w:rsidRPr="00AA2C4F">
        <w:rPr>
          <w:rFonts w:asciiTheme="majorHAnsi" w:eastAsia="Calibri" w:hAnsiTheme="majorHAnsi" w:cstheme="majorHAnsi"/>
          <w:b/>
          <w:lang w:eastAsia="pl-PL"/>
        </w:rPr>
        <w:t>………………………………………………………………………………………</w:t>
      </w:r>
      <w:r w:rsidR="006153A3" w:rsidRPr="00AA2C4F">
        <w:rPr>
          <w:rFonts w:asciiTheme="majorHAnsi" w:eastAsia="Calibri" w:hAnsiTheme="majorHAnsi" w:cstheme="majorHAnsi"/>
          <w:b/>
          <w:lang w:eastAsia="pl-PL"/>
        </w:rPr>
        <w:t>..</w:t>
      </w:r>
      <w:r w:rsidR="004D7BA2" w:rsidRPr="00AA2C4F">
        <w:rPr>
          <w:rFonts w:asciiTheme="majorHAnsi" w:eastAsia="Calibri" w:hAnsiTheme="majorHAnsi" w:cstheme="majorHAnsi"/>
          <w:lang w:eastAsia="pl-PL"/>
        </w:rPr>
        <w:t>.</w:t>
      </w:r>
      <w:r w:rsidR="004D7BA2" w:rsidRPr="00AA2C4F">
        <w:rPr>
          <w:rFonts w:asciiTheme="majorHAnsi" w:eastAsia="Calibri" w:hAnsiTheme="majorHAnsi" w:cstheme="majorHAnsi"/>
          <w:lang w:eastAsia="pl-PL"/>
        </w:rPr>
        <w:br/>
        <w:t xml:space="preserve">2) </w:t>
      </w:r>
      <w:r w:rsidR="006153A3" w:rsidRPr="00AA2C4F">
        <w:rPr>
          <w:rFonts w:asciiTheme="majorHAnsi" w:eastAsia="Calibri" w:hAnsiTheme="majorHAnsi" w:cstheme="majorHAnsi"/>
          <w:lang w:eastAsia="pl-PL"/>
        </w:rPr>
        <w:t xml:space="preserve"> </w:t>
      </w:r>
      <w:r w:rsidR="006153A3" w:rsidRPr="00AA2C4F">
        <w:rPr>
          <w:rFonts w:asciiTheme="majorHAnsi" w:eastAsia="Calibri" w:hAnsiTheme="majorHAnsi" w:cstheme="majorHAnsi"/>
          <w:b/>
          <w:lang w:eastAsia="pl-PL"/>
        </w:rPr>
        <w:t>samodzielnie</w:t>
      </w:r>
      <w:r w:rsidR="004D7BA2" w:rsidRPr="00AA2C4F">
        <w:rPr>
          <w:rFonts w:asciiTheme="majorHAnsi" w:eastAsia="Calibri" w:hAnsiTheme="majorHAnsi" w:cstheme="majorHAnsi"/>
          <w:lang w:eastAsia="pl-PL"/>
        </w:rPr>
        <w:t xml:space="preserve"> (niepotrzebne skreślić).</w:t>
      </w:r>
      <w:r w:rsidR="003069E9" w:rsidRPr="00AA2C4F">
        <w:rPr>
          <w:rFonts w:asciiTheme="majorHAnsi" w:eastAsia="Calibri" w:hAnsiTheme="majorHAnsi" w:cstheme="majorHAnsi"/>
          <w:lang w:eastAsia="pl-PL"/>
        </w:rPr>
        <w:t xml:space="preserve"> </w:t>
      </w:r>
    </w:p>
    <w:p w14:paraId="0694F0CF" w14:textId="77777777" w:rsidR="004D7BA2" w:rsidRPr="00AA2C4F" w:rsidRDefault="004D7BA2" w:rsidP="00DC16EA">
      <w:pPr>
        <w:pStyle w:val="Akapitzlist"/>
        <w:numPr>
          <w:ilvl w:val="0"/>
          <w:numId w:val="8"/>
        </w:numPr>
        <w:autoSpaceDE w:val="0"/>
        <w:autoSpaceDN w:val="0"/>
        <w:adjustRightInd w:val="0"/>
        <w:spacing w:line="240" w:lineRule="auto"/>
        <w:ind w:left="284" w:hanging="284"/>
        <w:contextualSpacing w:val="0"/>
        <w:jc w:val="both"/>
        <w:rPr>
          <w:rFonts w:asciiTheme="majorHAnsi" w:eastAsia="Calibri" w:hAnsiTheme="majorHAnsi" w:cstheme="majorHAnsi"/>
          <w:lang w:eastAsia="pl-PL"/>
        </w:rPr>
      </w:pPr>
      <w:r w:rsidRPr="00AA2C4F">
        <w:rPr>
          <w:rFonts w:asciiTheme="majorHAnsi" w:eastAsia="Calibri" w:hAnsiTheme="majorHAnsi" w:cstheme="majorHAnsi"/>
          <w:lang w:eastAsia="pl-PL"/>
        </w:rPr>
        <w:t>Wykonawca zawiadamia Zamawiającego o wszelkich zmianach danych, o których mowa w pkt 1) w trakcie realizacji zamówienia, a także przekazuje informacje na temat nowych podwykonawców, którym w późniejszym okresie zamierza powierzyć realizację robót budowlanych lub usług. Jeżeli podwykonawca jest podmiotem, na którego zasoby Wykonawca powołuje się na zasadach określonych w art. 118 ustawy, w celu wykazania spełniania warunków udziału w postępowaniu, Wykonawca jest zobowiązany wykazać Zamawiającemu, że:</w:t>
      </w:r>
      <w:r w:rsidRPr="00AA2C4F">
        <w:rPr>
          <w:rFonts w:asciiTheme="majorHAnsi" w:eastAsia="Calibri" w:hAnsiTheme="majorHAnsi" w:cstheme="majorHAnsi"/>
          <w:lang w:eastAsia="pl-PL"/>
        </w:rPr>
        <w:tab/>
      </w:r>
      <w:r w:rsidRPr="00AA2C4F">
        <w:rPr>
          <w:rFonts w:asciiTheme="majorHAnsi" w:eastAsia="Calibri" w:hAnsiTheme="majorHAnsi" w:cstheme="majorHAnsi"/>
          <w:lang w:eastAsia="pl-PL"/>
        </w:rPr>
        <w:br/>
      </w:r>
      <w:r w:rsidR="00340167" w:rsidRPr="00AA2C4F">
        <w:rPr>
          <w:rFonts w:asciiTheme="majorHAnsi" w:eastAsia="Calibri" w:hAnsiTheme="majorHAnsi" w:cstheme="majorHAnsi"/>
          <w:lang w:eastAsia="pl-PL"/>
        </w:rPr>
        <w:t>- proponowany inny podwykonawc</w:t>
      </w:r>
      <w:r w:rsidRPr="00AA2C4F">
        <w:rPr>
          <w:rFonts w:asciiTheme="majorHAnsi" w:eastAsia="Calibri" w:hAnsiTheme="majorHAnsi" w:cstheme="majorHAnsi"/>
          <w:lang w:eastAsia="pl-PL"/>
        </w:rPr>
        <w:t>a lub wykonawca samodzielnie spełnia je w stopniu nie mniejszym niż podwykonawca, na którego zasoby wykonawca powoływał się w trakcie o udzielenie zamówienia oraz</w:t>
      </w:r>
      <w:r w:rsidRPr="00AA2C4F">
        <w:rPr>
          <w:rFonts w:asciiTheme="majorHAnsi" w:eastAsia="Calibri" w:hAnsiTheme="majorHAnsi" w:cstheme="majorHAnsi"/>
          <w:lang w:eastAsia="pl-PL"/>
        </w:rPr>
        <w:tab/>
      </w:r>
      <w:r w:rsidRPr="00AA2C4F">
        <w:rPr>
          <w:rFonts w:asciiTheme="majorHAnsi" w:eastAsia="Calibri" w:hAnsiTheme="majorHAnsi" w:cstheme="majorHAnsi"/>
          <w:lang w:eastAsia="pl-PL"/>
        </w:rPr>
        <w:br/>
        <w:t>- brak jest podstaw do wykluczenia proponowanego podwykonawcy.</w:t>
      </w:r>
    </w:p>
    <w:p w14:paraId="1AE6D62C" w14:textId="77777777" w:rsidR="003257FD" w:rsidRPr="00AA2C4F" w:rsidRDefault="00340167" w:rsidP="00DC16EA">
      <w:pPr>
        <w:pStyle w:val="Akapitzlist"/>
        <w:numPr>
          <w:ilvl w:val="0"/>
          <w:numId w:val="8"/>
        </w:numPr>
        <w:autoSpaceDE w:val="0"/>
        <w:autoSpaceDN w:val="0"/>
        <w:adjustRightInd w:val="0"/>
        <w:spacing w:line="240" w:lineRule="auto"/>
        <w:ind w:left="284" w:hanging="284"/>
        <w:contextualSpacing w:val="0"/>
        <w:jc w:val="both"/>
        <w:rPr>
          <w:rFonts w:asciiTheme="majorHAnsi" w:eastAsia="Calibri" w:hAnsiTheme="majorHAnsi" w:cstheme="majorHAnsi"/>
          <w:lang w:eastAsia="pl-PL"/>
        </w:rPr>
      </w:pPr>
      <w:r w:rsidRPr="00AA2C4F">
        <w:rPr>
          <w:rFonts w:asciiTheme="majorHAnsi" w:eastAsia="Calibri" w:hAnsiTheme="majorHAnsi" w:cstheme="majorHAnsi"/>
          <w:lang w:eastAsia="pl-PL"/>
        </w:rPr>
        <w:t>Wykonawca nie może zlecić wykonania przedmiotu umowy podwykonawcom bez zgody Zamawiającego wyrażonej zgodnie z obowiązującymi przepisami i niniejszą umową.</w:t>
      </w:r>
    </w:p>
    <w:p w14:paraId="24B30677" w14:textId="77777777" w:rsidR="003257FD" w:rsidRPr="00AA2C4F" w:rsidRDefault="00340167" w:rsidP="00DC16EA">
      <w:pPr>
        <w:pStyle w:val="Akapitzlist"/>
        <w:numPr>
          <w:ilvl w:val="0"/>
          <w:numId w:val="8"/>
        </w:numPr>
        <w:autoSpaceDE w:val="0"/>
        <w:autoSpaceDN w:val="0"/>
        <w:adjustRightInd w:val="0"/>
        <w:spacing w:line="240" w:lineRule="auto"/>
        <w:ind w:left="284" w:hanging="284"/>
        <w:contextualSpacing w:val="0"/>
        <w:jc w:val="both"/>
        <w:rPr>
          <w:rFonts w:asciiTheme="majorHAnsi" w:eastAsia="Calibri" w:hAnsiTheme="majorHAnsi" w:cstheme="majorHAnsi"/>
          <w:lang w:eastAsia="pl-PL"/>
        </w:rPr>
      </w:pPr>
      <w:r w:rsidRPr="00AA2C4F">
        <w:rPr>
          <w:rFonts w:asciiTheme="majorHAnsi" w:eastAsia="Calibri" w:hAnsiTheme="majorHAnsi" w:cstheme="majorHAnsi"/>
          <w:lang w:eastAsia="pl-PL"/>
        </w:rPr>
        <w:t>Wykonawca, podwykonawca lub dalszy podwykonawca zamierzający zawrzeć umowę o podwykona</w:t>
      </w:r>
      <w:r w:rsidR="007C479F" w:rsidRPr="00AA2C4F">
        <w:rPr>
          <w:rFonts w:asciiTheme="majorHAnsi" w:eastAsia="Calibri" w:hAnsiTheme="majorHAnsi" w:cstheme="majorHAnsi"/>
          <w:lang w:eastAsia="pl-PL"/>
        </w:rPr>
        <w:t>w</w:t>
      </w:r>
      <w:r w:rsidRPr="00AA2C4F">
        <w:rPr>
          <w:rFonts w:asciiTheme="majorHAnsi" w:eastAsia="Calibri" w:hAnsiTheme="majorHAnsi" w:cstheme="majorHAnsi"/>
          <w:lang w:eastAsia="pl-PL"/>
        </w:rPr>
        <w:t>stwo, której przedmiotem są roboty budowlane, jest obowiązany, w trakcie realizacji umowy, do przedłożenia Zamawiającemu projektu tej umowy a także projektu  jej zmiany</w:t>
      </w:r>
      <w:r w:rsidR="007C479F" w:rsidRPr="00AA2C4F">
        <w:rPr>
          <w:rFonts w:asciiTheme="majorHAnsi" w:eastAsia="Calibri" w:hAnsiTheme="majorHAnsi" w:cstheme="majorHAnsi"/>
          <w:lang w:eastAsia="pl-PL"/>
        </w:rPr>
        <w:t>, przy czym podwykonawca lub dalszy podwykonawca jest obowiązany dołączyć zgodę wykonawcy na zawarcie umowy o podwykonawstwo o treści zgodnej z projektem umowy lub projektem jej zmian.</w:t>
      </w:r>
    </w:p>
    <w:p w14:paraId="030BCAB7" w14:textId="77777777" w:rsidR="00EE3CF1" w:rsidRPr="00AA2C4F" w:rsidRDefault="00BD4005" w:rsidP="00DC16EA">
      <w:pPr>
        <w:numPr>
          <w:ilvl w:val="0"/>
          <w:numId w:val="8"/>
        </w:numPr>
        <w:autoSpaceDE w:val="0"/>
        <w:autoSpaceDN w:val="0"/>
        <w:adjustRightInd w:val="0"/>
        <w:spacing w:line="240" w:lineRule="auto"/>
        <w:ind w:left="284" w:hanging="284"/>
        <w:jc w:val="both"/>
        <w:rPr>
          <w:rFonts w:asciiTheme="majorHAnsi" w:eastAsia="Calibri" w:hAnsiTheme="majorHAnsi" w:cstheme="majorHAnsi"/>
          <w:lang w:eastAsia="pl-PL"/>
        </w:rPr>
      </w:pPr>
      <w:r w:rsidRPr="00AA2C4F">
        <w:rPr>
          <w:rFonts w:asciiTheme="majorHAnsi" w:eastAsia="Calibri" w:hAnsiTheme="majorHAnsi" w:cstheme="majorHAnsi"/>
          <w:lang w:eastAsia="pl-PL"/>
        </w:rPr>
        <w:t>Wymagania dotyczące umowy o podwykonawstwo, których niespełnienie spowoduje zgłoszenie przez Zamawiającego odpow</w:t>
      </w:r>
      <w:r w:rsidR="00755E10" w:rsidRPr="00AA2C4F">
        <w:rPr>
          <w:rFonts w:asciiTheme="majorHAnsi" w:eastAsia="Calibri" w:hAnsiTheme="majorHAnsi" w:cstheme="majorHAnsi"/>
          <w:lang w:eastAsia="pl-PL"/>
        </w:rPr>
        <w:t>iednio zastrzeżeń lub sprzeciwu:</w:t>
      </w:r>
    </w:p>
    <w:p w14:paraId="766C8CE5" w14:textId="77777777" w:rsidR="00BD4005" w:rsidRPr="00AA2C4F" w:rsidRDefault="00BD4005" w:rsidP="00DC16EA">
      <w:pPr>
        <w:numPr>
          <w:ilvl w:val="0"/>
          <w:numId w:val="22"/>
        </w:numPr>
        <w:autoSpaceDE w:val="0"/>
        <w:autoSpaceDN w:val="0"/>
        <w:adjustRightInd w:val="0"/>
        <w:spacing w:line="240" w:lineRule="auto"/>
        <w:jc w:val="both"/>
        <w:rPr>
          <w:rFonts w:asciiTheme="majorHAnsi" w:eastAsia="Calibri" w:hAnsiTheme="majorHAnsi" w:cstheme="majorHAnsi"/>
          <w:lang w:eastAsia="pl-PL"/>
        </w:rPr>
      </w:pPr>
      <w:r w:rsidRPr="00AA2C4F">
        <w:rPr>
          <w:rFonts w:asciiTheme="majorHAnsi" w:eastAsia="Calibri" w:hAnsiTheme="majorHAnsi" w:cstheme="majorHAnsi"/>
          <w:lang w:eastAsia="pl-PL"/>
        </w:rPr>
        <w:t>Umowa musi zawierać określenie stron, z tym zastrzeżeniem, że w przypadku, gdy zamówienie publiczne zostało udzielone wykonawcom, którzy wspólnie ubiegali się o jego udzielenie (konsorcjum) i wspólnie występują w niniejszej umowie jako wykonawca, umowa o podwykonawstwo powinna być zawarta z wszystkimi członkami konsorcjum, a nie tylko z jednym lub niektórymi z nich.</w:t>
      </w:r>
    </w:p>
    <w:p w14:paraId="3D6612CC" w14:textId="77777777" w:rsidR="00BD4005" w:rsidRPr="00AA2C4F" w:rsidRDefault="00BD4005" w:rsidP="00DC16EA">
      <w:pPr>
        <w:numPr>
          <w:ilvl w:val="0"/>
          <w:numId w:val="22"/>
        </w:numPr>
        <w:autoSpaceDE w:val="0"/>
        <w:autoSpaceDN w:val="0"/>
        <w:adjustRightInd w:val="0"/>
        <w:spacing w:line="240" w:lineRule="auto"/>
        <w:jc w:val="both"/>
        <w:rPr>
          <w:rFonts w:asciiTheme="majorHAnsi" w:eastAsia="Calibri" w:hAnsiTheme="majorHAnsi" w:cstheme="majorHAnsi"/>
          <w:lang w:eastAsia="pl-PL"/>
        </w:rPr>
      </w:pPr>
      <w:r w:rsidRPr="00AA2C4F">
        <w:rPr>
          <w:rFonts w:asciiTheme="majorHAnsi" w:eastAsia="Calibri" w:hAnsiTheme="majorHAnsi" w:cstheme="majorHAnsi"/>
          <w:lang w:eastAsia="pl-PL"/>
        </w:rPr>
        <w:t>Umowa musi zawierać wymóg zatrudnienia przez podwykonawcę na podstawie umowy o pracę osób wykonujących czynności, o których mowa w § 7 ust. umowy, obowiązki w zakresie dokumentowania oraz sankcje z tytułu niespełnienia tego wymogu.</w:t>
      </w:r>
    </w:p>
    <w:p w14:paraId="0FEBF25B" w14:textId="77777777" w:rsidR="00BD4005" w:rsidRPr="00AA2C4F" w:rsidRDefault="00BD4005" w:rsidP="00DC16EA">
      <w:pPr>
        <w:numPr>
          <w:ilvl w:val="0"/>
          <w:numId w:val="22"/>
        </w:numPr>
        <w:autoSpaceDE w:val="0"/>
        <w:autoSpaceDN w:val="0"/>
        <w:adjustRightInd w:val="0"/>
        <w:spacing w:line="240" w:lineRule="auto"/>
        <w:jc w:val="both"/>
        <w:rPr>
          <w:rFonts w:asciiTheme="majorHAnsi" w:eastAsia="Calibri" w:hAnsiTheme="majorHAnsi" w:cstheme="majorHAnsi"/>
          <w:lang w:eastAsia="pl-PL"/>
        </w:rPr>
      </w:pPr>
      <w:r w:rsidRPr="00AA2C4F">
        <w:rPr>
          <w:rFonts w:asciiTheme="majorHAnsi" w:eastAsia="Calibri" w:hAnsiTheme="majorHAnsi" w:cstheme="majorHAnsi"/>
          <w:lang w:eastAsia="pl-PL"/>
        </w:rPr>
        <w:t>Umowa nie może zawierać postanowień kształtujących prawa i obowiązki podwykonawcy, w zakresie kar umownych oraz postanowień dotyczących warunków wypłaty wynagrodzenia, w sposób dla niego mniej korzystny niż prawa i obowiązki wykonawcy, kształtowane postanowieniami umowy zawartej między Zamawiającym a Wykonawcą.</w:t>
      </w:r>
    </w:p>
    <w:p w14:paraId="69BD4328" w14:textId="77777777" w:rsidR="00BD4005" w:rsidRPr="00AA2C4F" w:rsidRDefault="00BD4005" w:rsidP="00DC16EA">
      <w:pPr>
        <w:numPr>
          <w:ilvl w:val="0"/>
          <w:numId w:val="22"/>
        </w:numPr>
        <w:autoSpaceDE w:val="0"/>
        <w:autoSpaceDN w:val="0"/>
        <w:adjustRightInd w:val="0"/>
        <w:spacing w:line="240" w:lineRule="auto"/>
        <w:jc w:val="both"/>
        <w:rPr>
          <w:rFonts w:asciiTheme="majorHAnsi" w:eastAsia="Calibri" w:hAnsiTheme="majorHAnsi" w:cstheme="majorHAnsi"/>
          <w:lang w:eastAsia="pl-PL"/>
        </w:rPr>
      </w:pPr>
      <w:r w:rsidRPr="00AA2C4F">
        <w:rPr>
          <w:rFonts w:asciiTheme="majorHAnsi" w:eastAsia="Calibri" w:hAnsiTheme="majorHAnsi" w:cstheme="majorHAnsi"/>
          <w:lang w:eastAsia="pl-PL"/>
        </w:rPr>
        <w:t>Zakres robót wynikających z umowy o podwykonawstwo musi wynikać z zakresu robót wynikających z umowy między Zamawiającym a Wykonawca.</w:t>
      </w:r>
    </w:p>
    <w:p w14:paraId="1CC634EB" w14:textId="77777777" w:rsidR="00BD4005" w:rsidRPr="00AA2C4F" w:rsidRDefault="00BD4005" w:rsidP="00DC16EA">
      <w:pPr>
        <w:numPr>
          <w:ilvl w:val="0"/>
          <w:numId w:val="22"/>
        </w:numPr>
        <w:autoSpaceDE w:val="0"/>
        <w:autoSpaceDN w:val="0"/>
        <w:adjustRightInd w:val="0"/>
        <w:spacing w:line="240" w:lineRule="auto"/>
        <w:jc w:val="both"/>
        <w:rPr>
          <w:rFonts w:asciiTheme="majorHAnsi" w:eastAsia="Calibri" w:hAnsiTheme="majorHAnsi" w:cstheme="majorHAnsi"/>
          <w:lang w:eastAsia="pl-PL"/>
        </w:rPr>
      </w:pPr>
      <w:r w:rsidRPr="00AA2C4F">
        <w:rPr>
          <w:rFonts w:asciiTheme="majorHAnsi" w:eastAsia="Calibri" w:hAnsiTheme="majorHAnsi" w:cstheme="majorHAnsi"/>
          <w:lang w:eastAsia="pl-PL"/>
        </w:rPr>
        <w:t>Łączna wysokość wynagrodzenia dla podwykonawcy i dalszych podwykonawców nie może przekraczać wynagrodzenia wynikającego z umowy między Zamawiającym a Wykonawcą.</w:t>
      </w:r>
    </w:p>
    <w:p w14:paraId="7AE8D79C" w14:textId="77777777" w:rsidR="00BD4005" w:rsidRPr="00AA2C4F" w:rsidRDefault="00BD4005" w:rsidP="00DC16EA">
      <w:pPr>
        <w:numPr>
          <w:ilvl w:val="0"/>
          <w:numId w:val="22"/>
        </w:numPr>
        <w:autoSpaceDE w:val="0"/>
        <w:autoSpaceDN w:val="0"/>
        <w:adjustRightInd w:val="0"/>
        <w:spacing w:line="240" w:lineRule="auto"/>
        <w:jc w:val="both"/>
        <w:rPr>
          <w:rFonts w:asciiTheme="majorHAnsi" w:eastAsia="Calibri" w:hAnsiTheme="majorHAnsi" w:cstheme="majorHAnsi"/>
          <w:lang w:eastAsia="pl-PL"/>
        </w:rPr>
      </w:pPr>
      <w:r w:rsidRPr="00AA2C4F">
        <w:rPr>
          <w:rFonts w:asciiTheme="majorHAnsi" w:eastAsia="Calibri" w:hAnsiTheme="majorHAnsi" w:cstheme="majorHAnsi"/>
          <w:lang w:eastAsia="pl-PL"/>
        </w:rPr>
        <w:t>Termin wykonania robót przez podwykonawcę lub dalszego podwykonawcę musi być zgodny z terminem wynikającym z umowy między Zamawiającym a Wykonawcą.</w:t>
      </w:r>
    </w:p>
    <w:p w14:paraId="51A47D5F" w14:textId="2F79D7CC" w:rsidR="00BD4005" w:rsidRPr="00AA2C4F" w:rsidRDefault="00BD4005" w:rsidP="00DC16EA">
      <w:pPr>
        <w:numPr>
          <w:ilvl w:val="0"/>
          <w:numId w:val="22"/>
        </w:numPr>
        <w:autoSpaceDE w:val="0"/>
        <w:autoSpaceDN w:val="0"/>
        <w:adjustRightInd w:val="0"/>
        <w:spacing w:line="240" w:lineRule="auto"/>
        <w:jc w:val="both"/>
        <w:rPr>
          <w:rFonts w:asciiTheme="majorHAnsi" w:eastAsia="Calibri" w:hAnsiTheme="majorHAnsi" w:cstheme="majorHAnsi"/>
          <w:lang w:eastAsia="pl-PL"/>
        </w:rPr>
      </w:pPr>
      <w:r w:rsidRPr="00AA2C4F">
        <w:rPr>
          <w:rFonts w:asciiTheme="majorHAnsi" w:eastAsia="Calibri" w:hAnsiTheme="majorHAnsi" w:cstheme="majorHAnsi"/>
          <w:lang w:eastAsia="pl-PL"/>
        </w:rPr>
        <w:t xml:space="preserve">Zasady i termin udzielania gwarancji </w:t>
      </w:r>
      <w:r w:rsidR="00F52FE4">
        <w:rPr>
          <w:rFonts w:ascii="Arial" w:eastAsia="Arial Unicode MS" w:hAnsi="Arial" w:cs="Arial"/>
        </w:rPr>
        <w:t>i rękojmi</w:t>
      </w:r>
      <w:r w:rsidR="00F52FE4" w:rsidRPr="00CB2628">
        <w:rPr>
          <w:rFonts w:ascii="Arial" w:eastAsia="Arial Unicode MS" w:hAnsi="Arial" w:cs="Arial"/>
        </w:rPr>
        <w:t xml:space="preserve"> </w:t>
      </w:r>
      <w:r w:rsidRPr="00AA2C4F">
        <w:rPr>
          <w:rFonts w:asciiTheme="majorHAnsi" w:eastAsia="Calibri" w:hAnsiTheme="majorHAnsi" w:cstheme="majorHAnsi"/>
          <w:lang w:eastAsia="pl-PL"/>
        </w:rPr>
        <w:t>w umowie o podwykonawstwo musi być zgodny z zasadami wynikającymi z umowy między Zamawiającym a Wykonawcą.</w:t>
      </w:r>
    </w:p>
    <w:p w14:paraId="2E6A8F89" w14:textId="77777777" w:rsidR="00BD4005" w:rsidRPr="00AA2C4F" w:rsidRDefault="00BD4005" w:rsidP="00DC16EA">
      <w:pPr>
        <w:numPr>
          <w:ilvl w:val="0"/>
          <w:numId w:val="22"/>
        </w:numPr>
        <w:autoSpaceDE w:val="0"/>
        <w:autoSpaceDN w:val="0"/>
        <w:adjustRightInd w:val="0"/>
        <w:spacing w:line="240" w:lineRule="auto"/>
        <w:jc w:val="both"/>
        <w:rPr>
          <w:rFonts w:asciiTheme="majorHAnsi" w:eastAsia="Calibri" w:hAnsiTheme="majorHAnsi" w:cstheme="majorHAnsi"/>
          <w:lang w:eastAsia="pl-PL"/>
        </w:rPr>
      </w:pPr>
      <w:r w:rsidRPr="00AA2C4F">
        <w:rPr>
          <w:rFonts w:asciiTheme="majorHAnsi" w:eastAsia="Calibri" w:hAnsiTheme="majorHAnsi" w:cstheme="majorHAnsi"/>
          <w:lang w:eastAsia="pl-PL"/>
        </w:rPr>
        <w:t>Odbiór robót wykonanych przez podwykonawcę lub dalszego podwykonawcę musi odbyć się przed odbiorem tych robót przez Zamawiającego od Wykonawcy.</w:t>
      </w:r>
    </w:p>
    <w:p w14:paraId="4911556F" w14:textId="77777777" w:rsidR="00BD4005" w:rsidRPr="00AA2C4F" w:rsidRDefault="00BD4005" w:rsidP="00DC16EA">
      <w:pPr>
        <w:numPr>
          <w:ilvl w:val="0"/>
          <w:numId w:val="22"/>
        </w:numPr>
        <w:autoSpaceDE w:val="0"/>
        <w:autoSpaceDN w:val="0"/>
        <w:adjustRightInd w:val="0"/>
        <w:spacing w:line="240" w:lineRule="auto"/>
        <w:jc w:val="both"/>
        <w:rPr>
          <w:rFonts w:asciiTheme="majorHAnsi" w:eastAsia="Calibri" w:hAnsiTheme="majorHAnsi" w:cstheme="majorHAnsi"/>
          <w:lang w:eastAsia="pl-PL"/>
        </w:rPr>
      </w:pPr>
      <w:r w:rsidRPr="00AA2C4F">
        <w:rPr>
          <w:rFonts w:asciiTheme="majorHAnsi" w:eastAsia="Calibri" w:hAnsiTheme="majorHAnsi" w:cstheme="majorHAnsi"/>
          <w:lang w:eastAsia="pl-PL"/>
        </w:rPr>
        <w:t>Termin zapłaty wynagrodzenia dla podwykonawcy i dalszego podwykonawcy nie może być dłuższy niż 14 dni licząc od dnia doręczenia Wykonawcy, podwykonawcy lub dalszemu podwykonawcy faktury lub rachunku potwierdzających wykonanie zleconej roboty podwykonawcy lub dalszemu podwykonawcy.</w:t>
      </w:r>
    </w:p>
    <w:p w14:paraId="390754EC" w14:textId="77777777" w:rsidR="00443FE9" w:rsidRPr="00AA2C4F" w:rsidRDefault="00443FE9" w:rsidP="00DC16EA">
      <w:pPr>
        <w:pStyle w:val="Akapitzlist"/>
        <w:numPr>
          <w:ilvl w:val="0"/>
          <w:numId w:val="8"/>
        </w:numPr>
        <w:autoSpaceDE w:val="0"/>
        <w:autoSpaceDN w:val="0"/>
        <w:adjustRightInd w:val="0"/>
        <w:spacing w:line="240" w:lineRule="auto"/>
        <w:ind w:left="284" w:hanging="284"/>
        <w:contextualSpacing w:val="0"/>
        <w:jc w:val="both"/>
        <w:rPr>
          <w:rFonts w:asciiTheme="majorHAnsi" w:eastAsia="Calibri" w:hAnsiTheme="majorHAnsi" w:cstheme="majorHAnsi"/>
          <w:lang w:eastAsia="pl-PL"/>
        </w:rPr>
      </w:pPr>
      <w:r w:rsidRPr="00AA2C4F">
        <w:rPr>
          <w:rFonts w:asciiTheme="majorHAnsi" w:eastAsia="Calibri" w:hAnsiTheme="majorHAnsi" w:cstheme="majorHAnsi"/>
          <w:lang w:eastAsia="pl-PL"/>
        </w:rPr>
        <w:t>Niezgłoszenie zastrzeżeń do przedłożonego projektu umowy o podwykonawstwo lub do projektu jej zmian, której przedmiotem są roboty budow</w:t>
      </w:r>
      <w:r w:rsidR="000B5E46" w:rsidRPr="00AA2C4F">
        <w:rPr>
          <w:rFonts w:asciiTheme="majorHAnsi" w:eastAsia="Calibri" w:hAnsiTheme="majorHAnsi" w:cstheme="majorHAnsi"/>
          <w:lang w:eastAsia="pl-PL"/>
        </w:rPr>
        <w:t>lane, w terminie 7</w:t>
      </w:r>
      <w:r w:rsidRPr="00AA2C4F">
        <w:rPr>
          <w:rFonts w:asciiTheme="majorHAnsi" w:eastAsia="Calibri" w:hAnsiTheme="majorHAnsi" w:cstheme="majorHAnsi"/>
          <w:lang w:eastAsia="pl-PL"/>
        </w:rPr>
        <w:t xml:space="preserve"> dni od dnia otrzymania, uważa się za akceptację projektu umowy przez Zamawiającego.</w:t>
      </w:r>
    </w:p>
    <w:p w14:paraId="6951B427" w14:textId="77777777" w:rsidR="003257FD" w:rsidRPr="00AA2C4F" w:rsidRDefault="00443FE9" w:rsidP="00DC16EA">
      <w:pPr>
        <w:pStyle w:val="Akapitzlist"/>
        <w:numPr>
          <w:ilvl w:val="0"/>
          <w:numId w:val="8"/>
        </w:numPr>
        <w:autoSpaceDE w:val="0"/>
        <w:autoSpaceDN w:val="0"/>
        <w:adjustRightInd w:val="0"/>
        <w:spacing w:line="240" w:lineRule="auto"/>
        <w:ind w:left="284" w:hanging="284"/>
        <w:contextualSpacing w:val="0"/>
        <w:jc w:val="both"/>
        <w:rPr>
          <w:rFonts w:asciiTheme="majorHAnsi" w:eastAsia="Calibri" w:hAnsiTheme="majorHAnsi" w:cstheme="majorHAnsi"/>
          <w:lang w:eastAsia="pl-PL"/>
        </w:rPr>
      </w:pPr>
      <w:r w:rsidRPr="00AA2C4F">
        <w:rPr>
          <w:rFonts w:asciiTheme="majorHAnsi" w:eastAsia="Calibri" w:hAnsiTheme="majorHAnsi" w:cstheme="majorHAnsi"/>
          <w:lang w:eastAsia="pl-PL"/>
        </w:rPr>
        <w:t xml:space="preserve">Wykonawca, podwykonawca lub dalszy podwykonawca zamówienia na roboty budowlane przedkłada zamawiającemu poświadczoną za zgodność z oryginałem kopię zawartej umowy o podwykonawstwo  </w:t>
      </w:r>
      <w:r w:rsidR="00F8390F" w:rsidRPr="00AA2C4F">
        <w:rPr>
          <w:rFonts w:asciiTheme="majorHAnsi" w:eastAsia="Calibri" w:hAnsiTheme="majorHAnsi" w:cstheme="majorHAnsi"/>
          <w:lang w:eastAsia="pl-PL"/>
        </w:rPr>
        <w:t>i jej zmianę, której przedmiotem są roboty budowlane, w terminie 7 dni od dnia jej zawarcia.</w:t>
      </w:r>
    </w:p>
    <w:p w14:paraId="7E7934E0" w14:textId="77777777" w:rsidR="00F8390F" w:rsidRPr="00AA2C4F" w:rsidRDefault="000B5E46" w:rsidP="00DC16EA">
      <w:pPr>
        <w:pStyle w:val="Akapitzlist"/>
        <w:numPr>
          <w:ilvl w:val="0"/>
          <w:numId w:val="8"/>
        </w:numPr>
        <w:autoSpaceDE w:val="0"/>
        <w:autoSpaceDN w:val="0"/>
        <w:adjustRightInd w:val="0"/>
        <w:spacing w:line="240" w:lineRule="auto"/>
        <w:ind w:left="284" w:hanging="284"/>
        <w:contextualSpacing w:val="0"/>
        <w:jc w:val="both"/>
        <w:rPr>
          <w:rFonts w:asciiTheme="majorHAnsi" w:eastAsia="Calibri" w:hAnsiTheme="majorHAnsi" w:cstheme="majorHAnsi"/>
          <w:lang w:eastAsia="pl-PL"/>
        </w:rPr>
      </w:pPr>
      <w:r w:rsidRPr="00AA2C4F">
        <w:rPr>
          <w:rFonts w:asciiTheme="majorHAnsi" w:eastAsia="Calibri" w:hAnsiTheme="majorHAnsi" w:cstheme="majorHAnsi"/>
          <w:lang w:eastAsia="pl-PL"/>
        </w:rPr>
        <w:t>Zamawiający w terminie 7</w:t>
      </w:r>
      <w:r w:rsidR="00F8390F" w:rsidRPr="00AA2C4F">
        <w:rPr>
          <w:rFonts w:asciiTheme="majorHAnsi" w:eastAsia="Calibri" w:hAnsiTheme="majorHAnsi" w:cstheme="majorHAnsi"/>
          <w:lang w:eastAsia="pl-PL"/>
        </w:rPr>
        <w:t xml:space="preserve"> dni od dnia otrzymania zgłasza w formie pisemnej, pod rygorem nieważności sprzeciw do umowy o podwykonawstwo i jej zmiany, której przedmiotem są roboty budowlane, w prz</w:t>
      </w:r>
      <w:r w:rsidR="00BD4005" w:rsidRPr="00AA2C4F">
        <w:rPr>
          <w:rFonts w:asciiTheme="majorHAnsi" w:eastAsia="Calibri" w:hAnsiTheme="majorHAnsi" w:cstheme="majorHAnsi"/>
          <w:lang w:eastAsia="pl-PL"/>
        </w:rPr>
        <w:t>ypadkach o których mowa w ust. 5</w:t>
      </w:r>
      <w:r w:rsidR="00F8390F" w:rsidRPr="00AA2C4F">
        <w:rPr>
          <w:rFonts w:asciiTheme="majorHAnsi" w:eastAsia="Calibri" w:hAnsiTheme="majorHAnsi" w:cstheme="majorHAnsi"/>
          <w:lang w:eastAsia="pl-PL"/>
        </w:rPr>
        <w:t>.</w:t>
      </w:r>
    </w:p>
    <w:p w14:paraId="0AEE671F" w14:textId="77777777" w:rsidR="00F8390F" w:rsidRPr="00AA2C4F" w:rsidRDefault="00F8390F" w:rsidP="00DC16EA">
      <w:pPr>
        <w:pStyle w:val="Akapitzlist"/>
        <w:numPr>
          <w:ilvl w:val="0"/>
          <w:numId w:val="8"/>
        </w:numPr>
        <w:autoSpaceDE w:val="0"/>
        <w:autoSpaceDN w:val="0"/>
        <w:adjustRightInd w:val="0"/>
        <w:spacing w:line="240" w:lineRule="auto"/>
        <w:ind w:left="284" w:hanging="284"/>
        <w:contextualSpacing w:val="0"/>
        <w:jc w:val="both"/>
        <w:rPr>
          <w:rFonts w:asciiTheme="majorHAnsi" w:eastAsia="Calibri" w:hAnsiTheme="majorHAnsi" w:cstheme="majorHAnsi"/>
          <w:lang w:eastAsia="pl-PL"/>
        </w:rPr>
      </w:pPr>
      <w:r w:rsidRPr="00AA2C4F">
        <w:rPr>
          <w:rFonts w:asciiTheme="majorHAnsi" w:eastAsia="Calibri" w:hAnsiTheme="majorHAnsi" w:cstheme="majorHAnsi"/>
          <w:lang w:eastAsia="pl-PL"/>
        </w:rPr>
        <w:t>Niezgłoszenie w formie pisemnej sprzeciwu do przedłożonej umowy o podwykonawstwo, której przedmiotem są roboty budowlane, w przy</w:t>
      </w:r>
      <w:r w:rsidR="00BD4005" w:rsidRPr="00AA2C4F">
        <w:rPr>
          <w:rFonts w:asciiTheme="majorHAnsi" w:eastAsia="Calibri" w:hAnsiTheme="majorHAnsi" w:cstheme="majorHAnsi"/>
          <w:lang w:eastAsia="pl-PL"/>
        </w:rPr>
        <w:t>padkach, o których mowa w ust. 5</w:t>
      </w:r>
      <w:r w:rsidRPr="00AA2C4F">
        <w:rPr>
          <w:rFonts w:asciiTheme="majorHAnsi" w:eastAsia="Calibri" w:hAnsiTheme="majorHAnsi" w:cstheme="majorHAnsi"/>
          <w:lang w:eastAsia="pl-PL"/>
        </w:rPr>
        <w:t>.</w:t>
      </w:r>
    </w:p>
    <w:p w14:paraId="76F6B98B" w14:textId="77777777" w:rsidR="00F8390F" w:rsidRPr="00AA2C4F" w:rsidRDefault="005D7FCE" w:rsidP="00DC16EA">
      <w:pPr>
        <w:pStyle w:val="Akapitzlist"/>
        <w:numPr>
          <w:ilvl w:val="0"/>
          <w:numId w:val="8"/>
        </w:numPr>
        <w:autoSpaceDE w:val="0"/>
        <w:autoSpaceDN w:val="0"/>
        <w:adjustRightInd w:val="0"/>
        <w:spacing w:line="240" w:lineRule="auto"/>
        <w:ind w:left="284" w:hanging="284"/>
        <w:contextualSpacing w:val="0"/>
        <w:jc w:val="both"/>
        <w:rPr>
          <w:rFonts w:asciiTheme="majorHAnsi" w:eastAsia="Calibri" w:hAnsiTheme="majorHAnsi" w:cstheme="majorHAnsi"/>
          <w:lang w:eastAsia="pl-PL"/>
        </w:rPr>
      </w:pPr>
      <w:r w:rsidRPr="00AA2C4F">
        <w:rPr>
          <w:rFonts w:asciiTheme="majorHAnsi" w:eastAsia="Calibri" w:hAnsiTheme="majorHAnsi" w:cstheme="majorHAnsi"/>
          <w:lang w:eastAsia="pl-PL"/>
        </w:rPr>
        <w:t xml:space="preserve">Wykonawca, podwykonawca lub dalszy podwykonawca zamówienia na roboty budowlane przedkłada zamawiającemu poświadczoną za zgodność z oryginałem kopię zawartej umowy o podwykonawstwo i jej zmian, której przedmiotem są dostawy lub usługi, w terminie 7 dni od dnia jej zawarcia, z wyłączeniem umów o podwykonawstwo </w:t>
      </w:r>
      <w:r w:rsidR="00ED1352" w:rsidRPr="00AA2C4F">
        <w:rPr>
          <w:rFonts w:asciiTheme="majorHAnsi" w:eastAsia="Calibri" w:hAnsiTheme="majorHAnsi" w:cstheme="majorHAnsi"/>
          <w:lang w:eastAsia="pl-PL"/>
        </w:rPr>
        <w:t>o wartości mniejszej niż 0,5 % wartości umowy oraz umów o podwykonawstw</w:t>
      </w:r>
      <w:r w:rsidRPr="00AA2C4F">
        <w:rPr>
          <w:rFonts w:asciiTheme="majorHAnsi" w:eastAsia="Calibri" w:hAnsiTheme="majorHAnsi" w:cstheme="majorHAnsi"/>
          <w:lang w:eastAsia="pl-PL"/>
        </w:rPr>
        <w:t>o</w:t>
      </w:r>
      <w:r w:rsidR="00B61C2E" w:rsidRPr="00AA2C4F">
        <w:rPr>
          <w:rFonts w:asciiTheme="majorHAnsi" w:eastAsia="Calibri" w:hAnsiTheme="majorHAnsi" w:cstheme="majorHAnsi"/>
          <w:lang w:eastAsia="pl-PL"/>
        </w:rPr>
        <w:t xml:space="preserve">, których przedmiot został wskazany przez Zamawiającego </w:t>
      </w:r>
      <w:r w:rsidR="00ED1352" w:rsidRPr="00AA2C4F">
        <w:rPr>
          <w:rFonts w:asciiTheme="majorHAnsi" w:eastAsia="Calibri" w:hAnsiTheme="majorHAnsi" w:cstheme="majorHAnsi"/>
          <w:lang w:eastAsia="pl-PL"/>
        </w:rPr>
        <w:t xml:space="preserve"> </w:t>
      </w:r>
      <w:r w:rsidR="00B61C2E" w:rsidRPr="00AA2C4F">
        <w:rPr>
          <w:rFonts w:asciiTheme="majorHAnsi" w:eastAsia="Calibri" w:hAnsiTheme="majorHAnsi" w:cstheme="majorHAnsi"/>
          <w:lang w:eastAsia="pl-PL"/>
        </w:rPr>
        <w:t>w dokumentach zamówienia</w:t>
      </w:r>
      <w:r w:rsidRPr="00AA2C4F">
        <w:rPr>
          <w:rFonts w:asciiTheme="majorHAnsi" w:eastAsia="Calibri" w:hAnsiTheme="majorHAnsi" w:cstheme="majorHAnsi"/>
          <w:lang w:eastAsia="pl-PL"/>
        </w:rPr>
        <w:t>.</w:t>
      </w:r>
      <w:r w:rsidR="00B61C2E" w:rsidRPr="00AA2C4F">
        <w:rPr>
          <w:rFonts w:asciiTheme="majorHAnsi" w:eastAsia="Calibri" w:hAnsiTheme="majorHAnsi" w:cstheme="majorHAnsi"/>
          <w:lang w:eastAsia="pl-PL"/>
        </w:rPr>
        <w:t xml:space="preserve"> Wyłączenie o którym mowa w zdaniu powyżej, nie dotyczy umów o podwykonawstwo o wartości większej niż 50 000 złotych.</w:t>
      </w:r>
    </w:p>
    <w:p w14:paraId="72390CEB" w14:textId="77777777" w:rsidR="005D7FCE" w:rsidRPr="00AA2C4F" w:rsidRDefault="005D7FCE" w:rsidP="00DC16EA">
      <w:pPr>
        <w:pStyle w:val="Akapitzlist"/>
        <w:numPr>
          <w:ilvl w:val="0"/>
          <w:numId w:val="8"/>
        </w:numPr>
        <w:autoSpaceDE w:val="0"/>
        <w:autoSpaceDN w:val="0"/>
        <w:adjustRightInd w:val="0"/>
        <w:spacing w:line="240" w:lineRule="auto"/>
        <w:ind w:left="284" w:hanging="284"/>
        <w:contextualSpacing w:val="0"/>
        <w:jc w:val="both"/>
        <w:rPr>
          <w:rFonts w:asciiTheme="majorHAnsi" w:eastAsia="Calibri" w:hAnsiTheme="majorHAnsi" w:cstheme="majorHAnsi"/>
          <w:lang w:eastAsia="pl-PL"/>
        </w:rPr>
      </w:pPr>
      <w:r w:rsidRPr="00AA2C4F">
        <w:rPr>
          <w:rFonts w:asciiTheme="majorHAnsi" w:eastAsia="Calibri" w:hAnsiTheme="majorHAnsi" w:cstheme="majorHAnsi"/>
          <w:lang w:eastAsia="pl-PL"/>
        </w:rPr>
        <w:t>W p</w:t>
      </w:r>
      <w:r w:rsidR="003F423B" w:rsidRPr="00AA2C4F">
        <w:rPr>
          <w:rFonts w:asciiTheme="majorHAnsi" w:eastAsia="Calibri" w:hAnsiTheme="majorHAnsi" w:cstheme="majorHAnsi"/>
          <w:lang w:eastAsia="pl-PL"/>
        </w:rPr>
        <w:t>rzypadku o którym mowa w ust. 10</w:t>
      </w:r>
      <w:r w:rsidRPr="00AA2C4F">
        <w:rPr>
          <w:rFonts w:asciiTheme="majorHAnsi" w:eastAsia="Calibri" w:hAnsiTheme="majorHAnsi" w:cstheme="majorHAnsi"/>
          <w:lang w:eastAsia="pl-PL"/>
        </w:rPr>
        <w:t>, podwykonawca lub dalszy podwykonawca, przedkłada poświadczoną za zgodność z oryginałem kopię umowy również wykonawcy.</w:t>
      </w:r>
    </w:p>
    <w:p w14:paraId="11B1844B" w14:textId="77777777" w:rsidR="005D7FCE" w:rsidRPr="00AA2C4F" w:rsidRDefault="005D7FCE" w:rsidP="00DC16EA">
      <w:pPr>
        <w:pStyle w:val="Akapitzlist"/>
        <w:numPr>
          <w:ilvl w:val="0"/>
          <w:numId w:val="8"/>
        </w:numPr>
        <w:autoSpaceDE w:val="0"/>
        <w:autoSpaceDN w:val="0"/>
        <w:adjustRightInd w:val="0"/>
        <w:spacing w:line="240" w:lineRule="auto"/>
        <w:ind w:left="284" w:hanging="284"/>
        <w:contextualSpacing w:val="0"/>
        <w:jc w:val="both"/>
        <w:rPr>
          <w:rFonts w:asciiTheme="majorHAnsi" w:eastAsia="Calibri" w:hAnsiTheme="majorHAnsi" w:cstheme="majorHAnsi"/>
          <w:lang w:eastAsia="pl-PL"/>
        </w:rPr>
      </w:pPr>
      <w:r w:rsidRPr="00AA2C4F">
        <w:rPr>
          <w:rFonts w:asciiTheme="majorHAnsi" w:eastAsia="Calibri" w:hAnsiTheme="majorHAnsi" w:cstheme="majorHAnsi"/>
          <w:lang w:eastAsia="pl-PL"/>
        </w:rPr>
        <w:t xml:space="preserve"> W p</w:t>
      </w:r>
      <w:r w:rsidR="003F423B" w:rsidRPr="00AA2C4F">
        <w:rPr>
          <w:rFonts w:asciiTheme="majorHAnsi" w:eastAsia="Calibri" w:hAnsiTheme="majorHAnsi" w:cstheme="majorHAnsi"/>
          <w:lang w:eastAsia="pl-PL"/>
        </w:rPr>
        <w:t>rzypadku o którym mowa w ust. 10</w:t>
      </w:r>
      <w:r w:rsidRPr="00AA2C4F">
        <w:rPr>
          <w:rFonts w:asciiTheme="majorHAnsi" w:eastAsia="Calibri" w:hAnsiTheme="majorHAnsi" w:cstheme="majorHAnsi"/>
          <w:lang w:eastAsia="pl-PL"/>
        </w:rPr>
        <w:t>, jeżeli termin zapłaty wynagrodzenia jest  dłuższy niż określony w ust. 5, zamawiający informuje o tym Wykonawcę i wzywa go do doprowadzenia do zmiany tej umowy pod rygorem wystąpienia o zapłatę kary umownej.</w:t>
      </w:r>
    </w:p>
    <w:p w14:paraId="622CDA88" w14:textId="77777777" w:rsidR="00FA66E9" w:rsidRPr="00AA2C4F" w:rsidRDefault="00FA66E9" w:rsidP="00827881">
      <w:pPr>
        <w:autoSpaceDE w:val="0"/>
        <w:autoSpaceDN w:val="0"/>
        <w:adjustRightInd w:val="0"/>
        <w:spacing w:line="240" w:lineRule="auto"/>
        <w:jc w:val="both"/>
        <w:rPr>
          <w:rFonts w:asciiTheme="majorHAnsi" w:eastAsia="Calibri" w:hAnsiTheme="majorHAnsi" w:cstheme="majorHAnsi"/>
          <w:lang w:eastAsia="pl-PL"/>
        </w:rPr>
      </w:pPr>
    </w:p>
    <w:p w14:paraId="6DC87077" w14:textId="77777777" w:rsidR="008E5424" w:rsidRPr="00AA2C4F" w:rsidRDefault="008E5424" w:rsidP="00C33D5C">
      <w:pPr>
        <w:spacing w:line="240" w:lineRule="auto"/>
        <w:ind w:right="-2"/>
        <w:jc w:val="center"/>
        <w:rPr>
          <w:rFonts w:asciiTheme="majorHAnsi" w:eastAsia="Times New Roman" w:hAnsiTheme="majorHAnsi" w:cstheme="majorHAnsi"/>
          <w:b/>
          <w:lang w:eastAsia="pl-PL"/>
        </w:rPr>
      </w:pPr>
      <w:r w:rsidRPr="00AA2C4F">
        <w:rPr>
          <w:rFonts w:asciiTheme="majorHAnsi" w:eastAsia="Times New Roman" w:hAnsiTheme="majorHAnsi" w:cstheme="majorHAnsi"/>
          <w:b/>
          <w:lang w:eastAsia="pl-PL"/>
        </w:rPr>
        <w:t>§ 7</w:t>
      </w:r>
    </w:p>
    <w:p w14:paraId="3D8F75FF" w14:textId="3FE4248A" w:rsidR="008E5424" w:rsidRPr="00AA2C4F" w:rsidRDefault="008E5424" w:rsidP="00DC16EA">
      <w:pPr>
        <w:numPr>
          <w:ilvl w:val="0"/>
          <w:numId w:val="2"/>
        </w:numPr>
        <w:spacing w:line="240" w:lineRule="auto"/>
        <w:ind w:right="-2"/>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Strony </w:t>
      </w:r>
      <w:r w:rsidR="00FB310D" w:rsidRPr="00AA2C4F">
        <w:rPr>
          <w:rFonts w:asciiTheme="majorHAnsi" w:eastAsia="Calibri" w:hAnsiTheme="majorHAnsi" w:cstheme="majorHAnsi"/>
          <w:bCs/>
          <w:color w:val="000000"/>
          <w:lang w:eastAsia="pl-PL"/>
        </w:rPr>
        <w:t>ustalają, że Wykonawca otrzyma wynagrodzenie</w:t>
      </w:r>
      <w:r w:rsidR="00121C75">
        <w:rPr>
          <w:rFonts w:asciiTheme="majorHAnsi" w:eastAsia="Calibri" w:hAnsiTheme="majorHAnsi" w:cstheme="majorHAnsi"/>
          <w:bCs/>
          <w:color w:val="000000"/>
          <w:lang w:eastAsia="pl-PL"/>
        </w:rPr>
        <w:t xml:space="preserve"> </w:t>
      </w:r>
      <w:proofErr w:type="spellStart"/>
      <w:r w:rsidR="00121C75">
        <w:rPr>
          <w:rFonts w:asciiTheme="majorHAnsi" w:eastAsia="Calibri" w:hAnsiTheme="majorHAnsi" w:cstheme="majorHAnsi"/>
          <w:bCs/>
          <w:color w:val="000000"/>
          <w:lang w:eastAsia="pl-PL"/>
        </w:rPr>
        <w:t>ryczłtowe</w:t>
      </w:r>
      <w:proofErr w:type="spellEnd"/>
      <w:r w:rsidR="00FB310D" w:rsidRPr="00AA2C4F">
        <w:rPr>
          <w:rFonts w:asciiTheme="majorHAnsi" w:eastAsia="Calibri" w:hAnsiTheme="majorHAnsi" w:cstheme="majorHAnsi"/>
          <w:bCs/>
          <w:color w:val="000000"/>
          <w:lang w:eastAsia="pl-PL"/>
        </w:rPr>
        <w:t xml:space="preserve"> wyrażające się łączną kwotą</w:t>
      </w:r>
      <w:r w:rsidRPr="00AA2C4F">
        <w:rPr>
          <w:rFonts w:asciiTheme="majorHAnsi" w:eastAsia="Times New Roman" w:hAnsiTheme="majorHAnsi" w:cstheme="majorHAnsi"/>
          <w:lang w:eastAsia="pl-PL"/>
        </w:rPr>
        <w:t>:</w:t>
      </w:r>
    </w:p>
    <w:p w14:paraId="43AE9FB6" w14:textId="77777777" w:rsidR="00FB310D" w:rsidRPr="00AA2C4F" w:rsidRDefault="008E5424" w:rsidP="009C0AAA">
      <w:pPr>
        <w:spacing w:line="240" w:lineRule="auto"/>
        <w:ind w:left="426" w:right="-2"/>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brutto: </w:t>
      </w:r>
      <w:r w:rsidR="006F54F9" w:rsidRPr="00AA2C4F">
        <w:rPr>
          <w:rFonts w:asciiTheme="majorHAnsi" w:eastAsia="Times New Roman" w:hAnsiTheme="majorHAnsi" w:cstheme="majorHAnsi"/>
          <w:lang w:eastAsia="pl-PL"/>
        </w:rPr>
        <w:t>………………..</w:t>
      </w:r>
      <w:r w:rsidR="00F2369D" w:rsidRPr="00AA2C4F">
        <w:rPr>
          <w:rFonts w:asciiTheme="majorHAnsi" w:eastAsia="Times New Roman" w:hAnsiTheme="majorHAnsi" w:cstheme="majorHAnsi"/>
          <w:lang w:eastAsia="pl-PL"/>
        </w:rPr>
        <w:t xml:space="preserve"> </w:t>
      </w:r>
      <w:r w:rsidR="00832925" w:rsidRPr="00AA2C4F">
        <w:rPr>
          <w:rFonts w:asciiTheme="majorHAnsi" w:eastAsia="Times New Roman" w:hAnsiTheme="majorHAnsi" w:cstheme="majorHAnsi"/>
          <w:lang w:eastAsia="pl-PL"/>
        </w:rPr>
        <w:t>zł</w:t>
      </w:r>
      <w:r w:rsidRPr="00AA2C4F">
        <w:rPr>
          <w:rFonts w:asciiTheme="majorHAnsi" w:eastAsia="Times New Roman" w:hAnsiTheme="majorHAnsi" w:cstheme="majorHAnsi"/>
          <w:lang w:eastAsia="pl-PL"/>
        </w:rPr>
        <w:t xml:space="preserve"> słownie:</w:t>
      </w:r>
      <w:r w:rsidR="008F04CA" w:rsidRPr="00AA2C4F">
        <w:rPr>
          <w:rFonts w:asciiTheme="majorHAnsi" w:eastAsia="Times New Roman" w:hAnsiTheme="majorHAnsi" w:cstheme="majorHAnsi"/>
          <w:lang w:eastAsia="pl-PL"/>
        </w:rPr>
        <w:t xml:space="preserve"> </w:t>
      </w:r>
      <w:r w:rsidR="006F54F9" w:rsidRPr="00AA2C4F">
        <w:rPr>
          <w:rFonts w:asciiTheme="majorHAnsi" w:eastAsia="Times New Roman" w:hAnsiTheme="majorHAnsi" w:cstheme="majorHAnsi"/>
          <w:lang w:eastAsia="pl-PL"/>
        </w:rPr>
        <w:t>…………………………………………….</w:t>
      </w:r>
      <w:r w:rsidR="00A0337C" w:rsidRPr="00AA2C4F">
        <w:rPr>
          <w:rFonts w:asciiTheme="majorHAnsi" w:eastAsia="Times New Roman" w:hAnsiTheme="majorHAnsi" w:cstheme="majorHAnsi"/>
          <w:lang w:eastAsia="pl-PL"/>
        </w:rPr>
        <w:t xml:space="preserve"> zł </w:t>
      </w:r>
      <w:r w:rsidR="006F54F9" w:rsidRPr="00AA2C4F">
        <w:rPr>
          <w:rFonts w:asciiTheme="majorHAnsi" w:eastAsia="Times New Roman" w:hAnsiTheme="majorHAnsi" w:cstheme="majorHAnsi"/>
          <w:lang w:eastAsia="pl-PL"/>
        </w:rPr>
        <w:t>…</w:t>
      </w:r>
      <w:r w:rsidR="007B5840" w:rsidRPr="00AA2C4F">
        <w:rPr>
          <w:rFonts w:asciiTheme="majorHAnsi" w:eastAsia="Times New Roman" w:hAnsiTheme="majorHAnsi" w:cstheme="majorHAnsi"/>
          <w:lang w:eastAsia="pl-PL"/>
        </w:rPr>
        <w:t>/100</w:t>
      </w:r>
      <w:r w:rsidR="00FB310D" w:rsidRPr="00AA2C4F">
        <w:rPr>
          <w:rFonts w:asciiTheme="majorHAnsi" w:eastAsia="Times New Roman" w:hAnsiTheme="majorHAnsi" w:cstheme="majorHAnsi"/>
          <w:lang w:eastAsia="pl-PL"/>
        </w:rPr>
        <w:t>, w tym:</w:t>
      </w:r>
    </w:p>
    <w:p w14:paraId="1D31EE6C" w14:textId="77777777" w:rsidR="008E5424" w:rsidRPr="00AA2C4F" w:rsidRDefault="008E5424" w:rsidP="00DC16EA">
      <w:pPr>
        <w:numPr>
          <w:ilvl w:val="0"/>
          <w:numId w:val="2"/>
        </w:numPr>
        <w:shd w:val="clear" w:color="auto" w:fill="FFFFFF" w:themeFill="background1"/>
        <w:spacing w:line="240" w:lineRule="auto"/>
        <w:ind w:right="-2"/>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Należne wynagrodzenie z tytułu wykonania umowy płatne będzie przelewem po</w:t>
      </w:r>
      <w:r w:rsidR="00A80383" w:rsidRPr="00AA2C4F">
        <w:rPr>
          <w:rFonts w:asciiTheme="majorHAnsi" w:eastAsia="Times New Roman" w:hAnsiTheme="majorHAnsi" w:cstheme="majorHAnsi"/>
          <w:lang w:eastAsia="pl-PL"/>
        </w:rPr>
        <w:t xml:space="preserve"> </w:t>
      </w:r>
      <w:r w:rsidRPr="00AA2C4F">
        <w:rPr>
          <w:rFonts w:asciiTheme="majorHAnsi" w:eastAsia="Times New Roman" w:hAnsiTheme="majorHAnsi" w:cstheme="majorHAnsi"/>
          <w:lang w:eastAsia="pl-PL"/>
        </w:rPr>
        <w:t xml:space="preserve">protokolarnym pozytywnym odbiorze robót, w terminie </w:t>
      </w:r>
      <w:r w:rsidR="000B5E46" w:rsidRPr="00AA2C4F">
        <w:rPr>
          <w:rFonts w:asciiTheme="majorHAnsi" w:eastAsia="Times New Roman" w:hAnsiTheme="majorHAnsi" w:cstheme="majorHAnsi"/>
          <w:lang w:eastAsia="pl-PL"/>
        </w:rPr>
        <w:t>30</w:t>
      </w:r>
      <w:r w:rsidRPr="00AA2C4F">
        <w:rPr>
          <w:rFonts w:asciiTheme="majorHAnsi" w:eastAsia="Times New Roman" w:hAnsiTheme="majorHAnsi" w:cstheme="majorHAnsi"/>
          <w:lang w:eastAsia="pl-PL"/>
        </w:rPr>
        <w:t xml:space="preserve"> dni od daty</w:t>
      </w:r>
      <w:r w:rsidR="00200B15" w:rsidRPr="00AA2C4F">
        <w:rPr>
          <w:rFonts w:asciiTheme="majorHAnsi" w:eastAsia="Times New Roman" w:hAnsiTheme="majorHAnsi" w:cstheme="majorHAnsi"/>
          <w:lang w:eastAsia="pl-PL"/>
        </w:rPr>
        <w:t xml:space="preserve"> doręczenia Zamawiającemu faktur</w:t>
      </w:r>
      <w:r w:rsidR="003F423B" w:rsidRPr="00AA2C4F">
        <w:rPr>
          <w:rFonts w:asciiTheme="majorHAnsi" w:eastAsia="Times New Roman" w:hAnsiTheme="majorHAnsi" w:cstheme="majorHAnsi"/>
          <w:lang w:eastAsia="pl-PL"/>
        </w:rPr>
        <w:t>y</w:t>
      </w:r>
      <w:r w:rsidRPr="00AA2C4F">
        <w:rPr>
          <w:rFonts w:asciiTheme="majorHAnsi" w:eastAsia="Times New Roman" w:hAnsiTheme="majorHAnsi" w:cstheme="majorHAnsi"/>
          <w:lang w:eastAsia="pl-PL"/>
        </w:rPr>
        <w:t xml:space="preserve"> przez Wykonawcę na </w:t>
      </w:r>
      <w:r w:rsidR="00FB7550" w:rsidRPr="00AA2C4F">
        <w:rPr>
          <w:rFonts w:asciiTheme="majorHAnsi" w:eastAsia="Times New Roman" w:hAnsiTheme="majorHAnsi" w:cstheme="majorHAnsi"/>
          <w:lang w:eastAsia="pl-PL"/>
        </w:rPr>
        <w:t>rachunek bankowy Wykonawcy o nr</w:t>
      </w:r>
      <w:r w:rsidR="00E413B3" w:rsidRPr="00AA2C4F">
        <w:rPr>
          <w:rFonts w:asciiTheme="majorHAnsi" w:eastAsia="Times New Roman" w:hAnsiTheme="majorHAnsi" w:cstheme="majorHAnsi"/>
          <w:lang w:eastAsia="pl-PL"/>
        </w:rPr>
        <w:t xml:space="preserve"> </w:t>
      </w:r>
      <w:r w:rsidR="006F54F9" w:rsidRPr="00AA2C4F">
        <w:rPr>
          <w:rFonts w:asciiTheme="majorHAnsi" w:eastAsia="Times New Roman" w:hAnsiTheme="majorHAnsi" w:cstheme="majorHAnsi"/>
          <w:lang w:eastAsia="pl-PL"/>
        </w:rPr>
        <w:t>………………</w:t>
      </w:r>
      <w:r w:rsidR="008D6F6A" w:rsidRPr="00AA2C4F">
        <w:rPr>
          <w:rFonts w:asciiTheme="majorHAnsi" w:eastAsia="Times New Roman" w:hAnsiTheme="majorHAnsi" w:cstheme="majorHAnsi"/>
          <w:lang w:eastAsia="pl-PL"/>
        </w:rPr>
        <w:t>……..</w:t>
      </w:r>
      <w:r w:rsidR="006F54F9" w:rsidRPr="00AA2C4F">
        <w:rPr>
          <w:rFonts w:asciiTheme="majorHAnsi" w:eastAsia="Times New Roman" w:hAnsiTheme="majorHAnsi" w:cstheme="majorHAnsi"/>
          <w:lang w:eastAsia="pl-PL"/>
        </w:rPr>
        <w:t xml:space="preserve">……………… </w:t>
      </w:r>
      <w:r w:rsidR="00054459" w:rsidRPr="00AA2C4F">
        <w:rPr>
          <w:rFonts w:asciiTheme="majorHAnsi" w:eastAsia="Times New Roman" w:hAnsiTheme="majorHAnsi" w:cstheme="majorHAnsi"/>
          <w:lang w:eastAsia="pl-PL"/>
        </w:rPr>
        <w:t>.</w:t>
      </w:r>
    </w:p>
    <w:p w14:paraId="1C6EE983" w14:textId="77777777" w:rsidR="00755E10" w:rsidRPr="00AA2C4F" w:rsidRDefault="00A22D08" w:rsidP="00BC3C3A">
      <w:pPr>
        <w:numPr>
          <w:ilvl w:val="0"/>
          <w:numId w:val="2"/>
        </w:numPr>
        <w:shd w:val="clear" w:color="auto" w:fill="FFFFFF" w:themeFill="background1"/>
        <w:spacing w:line="240" w:lineRule="auto"/>
        <w:ind w:left="357"/>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Zamawiający </w:t>
      </w:r>
      <w:r w:rsidR="009C0AAA" w:rsidRPr="00AA2C4F">
        <w:rPr>
          <w:rFonts w:asciiTheme="majorHAnsi" w:eastAsia="Times New Roman" w:hAnsiTheme="majorHAnsi" w:cstheme="majorHAnsi"/>
          <w:lang w:eastAsia="pl-PL"/>
        </w:rPr>
        <w:t xml:space="preserve">nie </w:t>
      </w:r>
      <w:r w:rsidRPr="00AA2C4F">
        <w:rPr>
          <w:rFonts w:asciiTheme="majorHAnsi" w:eastAsia="Times New Roman" w:hAnsiTheme="majorHAnsi" w:cstheme="majorHAnsi"/>
          <w:lang w:eastAsia="pl-PL"/>
        </w:rPr>
        <w:t>dopuszcza płatnoś</w:t>
      </w:r>
      <w:r w:rsidR="00E67A18" w:rsidRPr="00AA2C4F">
        <w:rPr>
          <w:rFonts w:asciiTheme="majorHAnsi" w:eastAsia="Times New Roman" w:hAnsiTheme="majorHAnsi" w:cstheme="majorHAnsi"/>
          <w:lang w:eastAsia="pl-PL"/>
        </w:rPr>
        <w:t>ci</w:t>
      </w:r>
      <w:r w:rsidRPr="00AA2C4F">
        <w:rPr>
          <w:rFonts w:asciiTheme="majorHAnsi" w:eastAsia="Times New Roman" w:hAnsiTheme="majorHAnsi" w:cstheme="majorHAnsi"/>
          <w:lang w:eastAsia="pl-PL"/>
        </w:rPr>
        <w:t xml:space="preserve"> </w:t>
      </w:r>
      <w:r w:rsidR="009C0AAA" w:rsidRPr="00AA2C4F">
        <w:rPr>
          <w:rFonts w:asciiTheme="majorHAnsi" w:eastAsia="Times New Roman" w:hAnsiTheme="majorHAnsi" w:cstheme="majorHAnsi"/>
          <w:lang w:eastAsia="pl-PL"/>
        </w:rPr>
        <w:t>częściowych</w:t>
      </w:r>
      <w:r w:rsidR="00E55750" w:rsidRPr="00AA2C4F">
        <w:rPr>
          <w:rFonts w:asciiTheme="majorHAnsi" w:eastAsia="Times New Roman" w:hAnsiTheme="majorHAnsi" w:cstheme="majorHAnsi"/>
          <w:lang w:eastAsia="pl-PL"/>
        </w:rPr>
        <w:t>.</w:t>
      </w:r>
    </w:p>
    <w:p w14:paraId="66010168" w14:textId="34A5E408" w:rsidR="00516BC2" w:rsidRPr="00AA2C4F" w:rsidRDefault="00121C75" w:rsidP="00A22D08">
      <w:pPr>
        <w:numPr>
          <w:ilvl w:val="0"/>
          <w:numId w:val="2"/>
        </w:numPr>
        <w:spacing w:line="240" w:lineRule="auto"/>
        <w:ind w:left="357"/>
        <w:jc w:val="both"/>
        <w:rPr>
          <w:rFonts w:asciiTheme="majorHAnsi" w:eastAsia="Times New Roman" w:hAnsiTheme="majorHAnsi" w:cstheme="majorHAnsi"/>
          <w:lang w:eastAsia="pl-PL"/>
        </w:rPr>
      </w:pPr>
      <w:r>
        <w:rPr>
          <w:rFonts w:asciiTheme="majorHAnsi" w:eastAsia="Times New Roman" w:hAnsiTheme="majorHAnsi" w:cstheme="majorHAnsi"/>
          <w:lang w:eastAsia="pl-PL"/>
        </w:rPr>
        <w:t>R</w:t>
      </w:r>
      <w:r w:rsidR="00E02882" w:rsidRPr="00AA2C4F">
        <w:rPr>
          <w:rFonts w:asciiTheme="majorHAnsi" w:eastAsia="Times New Roman" w:hAnsiTheme="majorHAnsi" w:cstheme="majorHAnsi"/>
          <w:lang w:eastAsia="pl-PL"/>
        </w:rPr>
        <w:t>ozliczenie Wykonawcy za roboty odbędzie si</w:t>
      </w:r>
      <w:r w:rsidR="004C2798" w:rsidRPr="00AA2C4F">
        <w:rPr>
          <w:rFonts w:asciiTheme="majorHAnsi" w:eastAsia="Times New Roman" w:hAnsiTheme="majorHAnsi" w:cstheme="majorHAnsi"/>
          <w:lang w:eastAsia="pl-PL"/>
        </w:rPr>
        <w:t>ę na podstawie faktury końcowej, wystawionej na podstawie protokołu</w:t>
      </w:r>
      <w:r w:rsidR="00934242" w:rsidRPr="00AA2C4F">
        <w:rPr>
          <w:rFonts w:asciiTheme="majorHAnsi" w:eastAsia="Times New Roman" w:hAnsiTheme="majorHAnsi" w:cstheme="majorHAnsi"/>
          <w:lang w:eastAsia="pl-PL"/>
        </w:rPr>
        <w:t xml:space="preserve"> końcowego odbioru robót, płatne przelewem w terminie 30 dni </w:t>
      </w:r>
      <w:r w:rsidR="004B7A00" w:rsidRPr="00AA2C4F">
        <w:rPr>
          <w:rFonts w:asciiTheme="majorHAnsi" w:eastAsia="Times New Roman" w:hAnsiTheme="majorHAnsi" w:cstheme="majorHAnsi"/>
          <w:lang w:eastAsia="pl-PL"/>
        </w:rPr>
        <w:t>licząc od daty dostarczenia Zamawiającemu pra</w:t>
      </w:r>
      <w:r w:rsidR="00A22D08" w:rsidRPr="00AA2C4F">
        <w:rPr>
          <w:rFonts w:asciiTheme="majorHAnsi" w:eastAsia="Times New Roman" w:hAnsiTheme="majorHAnsi" w:cstheme="majorHAnsi"/>
          <w:lang w:eastAsia="pl-PL"/>
        </w:rPr>
        <w:t>widłowo wystawionej faktury VAT</w:t>
      </w:r>
      <w:r w:rsidR="00DB2634" w:rsidRPr="00AA2C4F">
        <w:rPr>
          <w:rFonts w:asciiTheme="majorHAnsi" w:eastAsia="Times New Roman" w:hAnsiTheme="majorHAnsi" w:cstheme="majorHAnsi"/>
          <w:lang w:eastAsia="pl-PL"/>
        </w:rPr>
        <w:t xml:space="preserve">. </w:t>
      </w:r>
      <w:r w:rsidR="004B7A00" w:rsidRPr="00AA2C4F">
        <w:rPr>
          <w:rFonts w:asciiTheme="majorHAnsi" w:eastAsia="Times New Roman" w:hAnsiTheme="majorHAnsi" w:cstheme="majorHAnsi"/>
          <w:lang w:eastAsia="pl-PL"/>
        </w:rPr>
        <w:t>Podstawą wystawienia faktury będzie podpisany protokół odbioru końcowego zatwierdzony przez Przedstawiciela Zamawiającego uwzględniający kompletne i poprawne zrealizowanie robót objętych odbiorem.</w:t>
      </w:r>
    </w:p>
    <w:p w14:paraId="4F9FE32C" w14:textId="77777777" w:rsidR="008E5424" w:rsidRPr="00AA2C4F" w:rsidRDefault="00516BC2" w:rsidP="00DC16EA">
      <w:pPr>
        <w:numPr>
          <w:ilvl w:val="0"/>
          <w:numId w:val="2"/>
        </w:numPr>
        <w:spacing w:line="240" w:lineRule="auto"/>
        <w:ind w:left="357" w:hanging="357"/>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Ustala się, że wynagrodzenie Wykonawcy uwzględnia wszystkie obowiązujące w Polsce podatki, włącznie z podatkiem VAT oraz opłaty i wszystkie inne koszty związane z realizacją przedmiotu umowy, w tym wszelkie koszty związane z robotami tymczasowymi, przygotowawczymi, porządkowymi, zabezpieczającymi, kosztami placu i zaplecza budowy, koszty związane z odbiorami wykonanych robót, próbami, pomiarami, koszty opracowania dokumentacji powykonawczej i zamiennej (jeśli Wykonawca uzna ją za niezbędną), ubezpieczenia</w:t>
      </w:r>
      <w:r w:rsidR="00280486" w:rsidRPr="00AA2C4F">
        <w:rPr>
          <w:rFonts w:asciiTheme="majorHAnsi" w:eastAsia="Times New Roman" w:hAnsiTheme="majorHAnsi" w:cstheme="majorHAnsi"/>
          <w:lang w:eastAsia="pl-PL"/>
        </w:rPr>
        <w:t>, podłączenia i zużycia wody oraz energii elektrycznej w okresie realizacji robót i inne koszty wynikające z umowy, a także ryzyko Wykonawcy z tytułu oszacowania wszelkich kosztów związanych z realizacją przedmiotu umowy.</w:t>
      </w:r>
    </w:p>
    <w:p w14:paraId="43DAFA82" w14:textId="77777777" w:rsidR="0060002A" w:rsidRPr="00AA2C4F" w:rsidRDefault="001D1974" w:rsidP="00DC16EA">
      <w:pPr>
        <w:numPr>
          <w:ilvl w:val="0"/>
          <w:numId w:val="2"/>
        </w:numPr>
        <w:spacing w:line="240" w:lineRule="auto"/>
        <w:ind w:left="357" w:hanging="357"/>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W przypadku robót budowlanych, dostaw lub usług realizowanych za pomocą zaakceptowanych lub przedłożonych Zamawiającemu, zgodnie z obowiązującymi przepisami umów o podwykonawstwo, warunkiem wypłaty Wykonawcy wynagrodzenia określonego w ust. 1 umowy, jest przedstawienie Zamawiającemu przed upływem terminu płatności faktury Wykonawcy dowodów potwierdzających zapłatę wymagalnego wynagrodzenia podwykonawcom i dalszym podwykonawcom </w:t>
      </w:r>
      <w:r w:rsidR="00584C44" w:rsidRPr="00AA2C4F">
        <w:rPr>
          <w:rFonts w:asciiTheme="majorHAnsi" w:eastAsia="Times New Roman" w:hAnsiTheme="majorHAnsi" w:cstheme="majorHAnsi"/>
          <w:lang w:eastAsia="pl-PL"/>
        </w:rPr>
        <w:t>w szczególności</w:t>
      </w:r>
      <w:r w:rsidRPr="00AA2C4F">
        <w:rPr>
          <w:rFonts w:asciiTheme="majorHAnsi" w:eastAsia="Times New Roman" w:hAnsiTheme="majorHAnsi" w:cstheme="majorHAnsi"/>
          <w:lang w:eastAsia="pl-PL"/>
        </w:rPr>
        <w:t xml:space="preserve"> </w:t>
      </w:r>
      <w:r w:rsidR="00584C44" w:rsidRPr="00AA2C4F">
        <w:rPr>
          <w:rFonts w:asciiTheme="majorHAnsi" w:eastAsia="Times New Roman" w:hAnsiTheme="majorHAnsi" w:cstheme="majorHAnsi"/>
          <w:lang w:eastAsia="pl-PL"/>
        </w:rPr>
        <w:t xml:space="preserve">zrealizowanych przelewów bankowych dokonanych na podstawie faktur wystawionych przez podwykonawców i dalszych podwykonawców. </w:t>
      </w:r>
      <w:r w:rsidR="0060002A" w:rsidRPr="00AA2C4F">
        <w:rPr>
          <w:rFonts w:asciiTheme="majorHAnsi" w:eastAsia="Times New Roman" w:hAnsiTheme="majorHAnsi" w:cstheme="majorHAnsi"/>
          <w:lang w:eastAsia="pl-PL"/>
        </w:rPr>
        <w:t>W przypadku niedoręczenia powyższych dowodów Zamawiający wstrzymuje wypłatę wynagrodzenia Wykonawcy do czasu ich doręczenia. W tym przypadku brak zapłaty przez Zamawiającego wynagrodzenia dla Wykonawcy nie powoduje naliczenie jakichkolwiek odsetek ustawowych.</w:t>
      </w:r>
    </w:p>
    <w:p w14:paraId="42C919CE" w14:textId="77777777" w:rsidR="001D1974" w:rsidRPr="00AA2C4F" w:rsidRDefault="0060002A" w:rsidP="00DC16EA">
      <w:pPr>
        <w:numPr>
          <w:ilvl w:val="0"/>
          <w:numId w:val="2"/>
        </w:numPr>
        <w:spacing w:line="240" w:lineRule="auto"/>
        <w:ind w:left="357" w:hanging="357"/>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Zamawiający dokonuje zapłaty w terminie 30 dni od otrzymania </w:t>
      </w:r>
      <w:r w:rsidR="003C57C5" w:rsidRPr="00AA2C4F">
        <w:rPr>
          <w:rFonts w:asciiTheme="majorHAnsi" w:eastAsia="Times New Roman" w:hAnsiTheme="majorHAnsi" w:cstheme="majorHAnsi"/>
          <w:lang w:eastAsia="pl-PL"/>
        </w:rPr>
        <w:t>wezwania z zastrzeżeniem ust. 1</w:t>
      </w:r>
      <w:r w:rsidR="003D5769" w:rsidRPr="00AA2C4F">
        <w:rPr>
          <w:rFonts w:asciiTheme="majorHAnsi" w:eastAsia="Times New Roman" w:hAnsiTheme="majorHAnsi" w:cstheme="majorHAnsi"/>
          <w:lang w:eastAsia="pl-PL"/>
        </w:rPr>
        <w:t>1</w:t>
      </w:r>
      <w:r w:rsidR="003C57C5" w:rsidRPr="00AA2C4F">
        <w:rPr>
          <w:rFonts w:asciiTheme="majorHAnsi" w:eastAsia="Times New Roman" w:hAnsiTheme="majorHAnsi" w:cstheme="majorHAnsi"/>
          <w:lang w:eastAsia="pl-PL"/>
        </w:rPr>
        <w:t xml:space="preserve"> i 1</w:t>
      </w:r>
      <w:r w:rsidR="003D5769" w:rsidRPr="00AA2C4F">
        <w:rPr>
          <w:rFonts w:asciiTheme="majorHAnsi" w:eastAsia="Times New Roman" w:hAnsiTheme="majorHAnsi" w:cstheme="majorHAnsi"/>
          <w:lang w:eastAsia="pl-PL"/>
        </w:rPr>
        <w:t>2</w:t>
      </w:r>
      <w:r w:rsidRPr="00AA2C4F">
        <w:rPr>
          <w:rFonts w:asciiTheme="majorHAnsi" w:eastAsia="Times New Roman" w:hAnsiTheme="majorHAnsi" w:cstheme="majorHAnsi"/>
          <w:lang w:eastAsia="pl-PL"/>
        </w:rPr>
        <w:t>.</w:t>
      </w:r>
    </w:p>
    <w:p w14:paraId="37EFBFBD" w14:textId="70B3F027" w:rsidR="0060002A" w:rsidRPr="00AA2C4F" w:rsidRDefault="00AD5E2A" w:rsidP="00DC16EA">
      <w:pPr>
        <w:numPr>
          <w:ilvl w:val="0"/>
          <w:numId w:val="2"/>
        </w:numPr>
        <w:spacing w:line="240" w:lineRule="auto"/>
        <w:ind w:left="357" w:hanging="357"/>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Wyna</w:t>
      </w:r>
      <w:r w:rsidR="006069F8" w:rsidRPr="00AA2C4F">
        <w:rPr>
          <w:rFonts w:asciiTheme="majorHAnsi" w:eastAsia="Times New Roman" w:hAnsiTheme="majorHAnsi" w:cstheme="majorHAnsi"/>
          <w:lang w:eastAsia="pl-PL"/>
        </w:rPr>
        <w:t xml:space="preserve">grodzenie o którym mowa w ust. </w:t>
      </w:r>
      <w:r w:rsidR="00121C75">
        <w:rPr>
          <w:rFonts w:asciiTheme="majorHAnsi" w:eastAsia="Times New Roman" w:hAnsiTheme="majorHAnsi" w:cstheme="majorHAnsi"/>
          <w:lang w:eastAsia="pl-PL"/>
        </w:rPr>
        <w:t>7</w:t>
      </w:r>
      <w:r w:rsidRPr="00AA2C4F">
        <w:rPr>
          <w:rFonts w:asciiTheme="majorHAnsi" w:eastAsia="Times New Roman" w:hAnsiTheme="majorHAnsi" w:cstheme="majorHAnsi"/>
          <w:lang w:eastAsia="pl-PL"/>
        </w:rPr>
        <w:t xml:space="preserve">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039B8F94" w14:textId="77777777" w:rsidR="00AD5E2A" w:rsidRPr="00AA2C4F" w:rsidRDefault="00AD5E2A" w:rsidP="00DC16EA">
      <w:pPr>
        <w:numPr>
          <w:ilvl w:val="0"/>
          <w:numId w:val="2"/>
        </w:numPr>
        <w:spacing w:line="240" w:lineRule="auto"/>
        <w:ind w:left="357" w:hanging="357"/>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Bezpośrednia zapłata obejmuje wyłącznie należne wynagrodzenie, bez odsetek, należnych podwykonawcy lub dalszemu podwykonawcy.</w:t>
      </w:r>
    </w:p>
    <w:p w14:paraId="01DFD30C" w14:textId="77777777" w:rsidR="00AD5E2A" w:rsidRPr="00AA2C4F" w:rsidRDefault="00AD5E2A" w:rsidP="00DC16EA">
      <w:pPr>
        <w:numPr>
          <w:ilvl w:val="0"/>
          <w:numId w:val="2"/>
        </w:numPr>
        <w:spacing w:line="240" w:lineRule="auto"/>
        <w:ind w:left="357" w:hanging="357"/>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Przed dokonaniem bezpośredniej zapłaty Zamawiający jest obowiązany umożliwić Wykonawcy zgłoszenie w formie pisemnej uwag dotyczących zasadności bezpośredniej zapłaty wynagrodzenia podwykonawcy lub dalszemu podwykonawcy. Zamawiający informuje o terminie zgłaszania uwag, nie krótszym niż 7 dni od dnia doręczenia tej informacji.</w:t>
      </w:r>
    </w:p>
    <w:p w14:paraId="02B02245" w14:textId="1E1708C1" w:rsidR="00AD5E2A" w:rsidRPr="00AA2C4F" w:rsidRDefault="00AD5E2A" w:rsidP="00DC16EA">
      <w:pPr>
        <w:numPr>
          <w:ilvl w:val="0"/>
          <w:numId w:val="2"/>
        </w:numPr>
        <w:spacing w:line="240" w:lineRule="auto"/>
        <w:ind w:left="357" w:hanging="357"/>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W przypadku zgłoszeni</w:t>
      </w:r>
      <w:r w:rsidR="00665022" w:rsidRPr="00AA2C4F">
        <w:rPr>
          <w:rFonts w:asciiTheme="majorHAnsi" w:eastAsia="Times New Roman" w:hAnsiTheme="majorHAnsi" w:cstheme="majorHAnsi"/>
          <w:lang w:eastAsia="pl-PL"/>
        </w:rPr>
        <w:t xml:space="preserve">a uwag, o </w:t>
      </w:r>
      <w:r w:rsidR="00AB4AA2" w:rsidRPr="00AA2C4F">
        <w:rPr>
          <w:rFonts w:asciiTheme="majorHAnsi" w:eastAsia="Times New Roman" w:hAnsiTheme="majorHAnsi" w:cstheme="majorHAnsi"/>
          <w:lang w:eastAsia="pl-PL"/>
        </w:rPr>
        <w:t>których mowa w ust. 1</w:t>
      </w:r>
      <w:r w:rsidR="00121C75">
        <w:rPr>
          <w:rFonts w:asciiTheme="majorHAnsi" w:eastAsia="Times New Roman" w:hAnsiTheme="majorHAnsi" w:cstheme="majorHAnsi"/>
          <w:lang w:eastAsia="pl-PL"/>
        </w:rPr>
        <w:t>0</w:t>
      </w:r>
      <w:r w:rsidRPr="00AA2C4F">
        <w:rPr>
          <w:rFonts w:asciiTheme="majorHAnsi" w:eastAsia="Times New Roman" w:hAnsiTheme="majorHAnsi" w:cstheme="majorHAnsi"/>
          <w:lang w:eastAsia="pl-PL"/>
        </w:rPr>
        <w:t>, w terminie wskazanym przez Zamawiającego, Zamawiający może:</w:t>
      </w:r>
      <w:r w:rsidRPr="00AA2C4F">
        <w:rPr>
          <w:rFonts w:asciiTheme="majorHAnsi" w:eastAsia="Times New Roman" w:hAnsiTheme="majorHAnsi" w:cstheme="majorHAnsi"/>
          <w:lang w:eastAsia="pl-PL"/>
        </w:rPr>
        <w:tab/>
      </w:r>
      <w:r w:rsidRPr="00AA2C4F">
        <w:rPr>
          <w:rFonts w:asciiTheme="majorHAnsi" w:eastAsia="Times New Roman" w:hAnsiTheme="majorHAnsi" w:cstheme="majorHAnsi"/>
          <w:lang w:eastAsia="pl-PL"/>
        </w:rPr>
        <w:br/>
        <w:t>a) nie dokonać bezpośredniej zapłaty wynagrodzenia podwykonawcy lub dalszemu podwykonawcy, jeżeli Wykonawca wykaże niezasadność takiej zapłaty albo</w:t>
      </w:r>
      <w:r w:rsidRPr="00AA2C4F">
        <w:rPr>
          <w:rFonts w:asciiTheme="majorHAnsi" w:eastAsia="Times New Roman" w:hAnsiTheme="majorHAnsi" w:cstheme="majorHAnsi"/>
          <w:lang w:eastAsia="pl-PL"/>
        </w:rPr>
        <w:tab/>
      </w:r>
      <w:r w:rsidRPr="00AA2C4F">
        <w:rPr>
          <w:rFonts w:asciiTheme="majorHAnsi" w:eastAsia="Times New Roman" w:hAnsiTheme="majorHAnsi" w:cstheme="majorHAnsi"/>
          <w:lang w:eastAsia="pl-PL"/>
        </w:rPr>
        <w:br/>
        <w:t>b) złożyć do depozytu sądowego kwotę potrzebną na pokrycie wynagrodzenia podwykonawcy lub dalszego podwykonawcy w przypadku istnienia zasadniczej wątpliwości Zamawiającego co do wysokości należnej zapłaty lub podmiotu, któremu płatność się należy, albo</w:t>
      </w:r>
      <w:r w:rsidRPr="00AA2C4F">
        <w:rPr>
          <w:rFonts w:asciiTheme="majorHAnsi" w:eastAsia="Times New Roman" w:hAnsiTheme="majorHAnsi" w:cstheme="majorHAnsi"/>
          <w:lang w:eastAsia="pl-PL"/>
        </w:rPr>
        <w:tab/>
      </w:r>
      <w:r w:rsidRPr="00AA2C4F">
        <w:rPr>
          <w:rFonts w:asciiTheme="majorHAnsi" w:eastAsia="Times New Roman" w:hAnsiTheme="majorHAnsi" w:cstheme="majorHAnsi"/>
          <w:lang w:eastAsia="pl-PL"/>
        </w:rPr>
        <w:br/>
        <w:t xml:space="preserve">c) </w:t>
      </w:r>
      <w:r w:rsidR="009E44DE" w:rsidRPr="00AA2C4F">
        <w:rPr>
          <w:rFonts w:asciiTheme="majorHAnsi" w:eastAsia="Times New Roman" w:hAnsiTheme="majorHAnsi" w:cstheme="majorHAnsi"/>
          <w:lang w:eastAsia="pl-PL"/>
        </w:rPr>
        <w:t>dokonać bezpośredniej zapłaty wynagrodzenia podwykonawcy lub dalszemu podwykonawcy, jeżeli podwykonawca lub dalszy podwykonawca wykaże zasadność takiej zapłaty.</w:t>
      </w:r>
    </w:p>
    <w:p w14:paraId="3A1F594E" w14:textId="3FCB1E2D" w:rsidR="009E44DE" w:rsidRPr="00AA2C4F" w:rsidRDefault="009E44DE" w:rsidP="00DC16EA">
      <w:pPr>
        <w:numPr>
          <w:ilvl w:val="0"/>
          <w:numId w:val="2"/>
        </w:numPr>
        <w:spacing w:line="240" w:lineRule="auto"/>
        <w:ind w:left="357" w:hanging="357"/>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W przypadku dokonania bezpośredniej zapłaty podwykonawcy lub dalszemu podw</w:t>
      </w:r>
      <w:r w:rsidR="006069F8" w:rsidRPr="00AA2C4F">
        <w:rPr>
          <w:rFonts w:asciiTheme="majorHAnsi" w:eastAsia="Times New Roman" w:hAnsiTheme="majorHAnsi" w:cstheme="majorHAnsi"/>
          <w:lang w:eastAsia="pl-PL"/>
        </w:rPr>
        <w:t xml:space="preserve">ykonawcy, o którym mowa w ust. </w:t>
      </w:r>
      <w:r w:rsidR="00121C75">
        <w:rPr>
          <w:rFonts w:asciiTheme="majorHAnsi" w:eastAsia="Times New Roman" w:hAnsiTheme="majorHAnsi" w:cstheme="majorHAnsi"/>
          <w:lang w:eastAsia="pl-PL"/>
        </w:rPr>
        <w:t>7</w:t>
      </w:r>
      <w:r w:rsidRPr="00AA2C4F">
        <w:rPr>
          <w:rFonts w:asciiTheme="majorHAnsi" w:eastAsia="Times New Roman" w:hAnsiTheme="majorHAnsi" w:cstheme="majorHAnsi"/>
          <w:lang w:eastAsia="pl-PL"/>
        </w:rPr>
        <w:t>, Zamawiający potrąca kwotę wypłaconego wynagrodzenia z wynagrodzenia należnego Wykonawcy.</w:t>
      </w:r>
    </w:p>
    <w:p w14:paraId="5FB1E490" w14:textId="77777777" w:rsidR="003D5769" w:rsidRDefault="003D5769" w:rsidP="00DC16EA">
      <w:pPr>
        <w:numPr>
          <w:ilvl w:val="0"/>
          <w:numId w:val="2"/>
        </w:numPr>
        <w:spacing w:line="240" w:lineRule="auto"/>
        <w:ind w:left="357" w:hanging="357"/>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Cesje należności wynikających z niniejszej umowy wymagają uprzedniej pisemnej zgody Zamawiającego.</w:t>
      </w:r>
    </w:p>
    <w:p w14:paraId="09FE5BC3" w14:textId="77777777" w:rsidR="00885ADC" w:rsidRDefault="00885ADC" w:rsidP="00885ADC">
      <w:pPr>
        <w:spacing w:line="240" w:lineRule="auto"/>
        <w:jc w:val="both"/>
        <w:rPr>
          <w:rFonts w:asciiTheme="majorHAnsi" w:eastAsia="Times New Roman" w:hAnsiTheme="majorHAnsi" w:cstheme="majorHAnsi"/>
          <w:lang w:eastAsia="pl-PL"/>
        </w:rPr>
      </w:pPr>
    </w:p>
    <w:p w14:paraId="3C317E3B" w14:textId="77777777" w:rsidR="00885ADC" w:rsidRPr="00885ADC" w:rsidRDefault="00885ADC" w:rsidP="00885ADC">
      <w:pPr>
        <w:spacing w:line="240" w:lineRule="auto"/>
        <w:ind w:right="-2"/>
        <w:jc w:val="center"/>
        <w:rPr>
          <w:rFonts w:ascii="Calibri Light" w:eastAsia="Times New Roman" w:hAnsi="Calibri Light" w:cs="Calibri Light"/>
          <w:b/>
          <w:lang w:eastAsia="pl-PL"/>
        </w:rPr>
      </w:pPr>
      <w:r w:rsidRPr="00885ADC">
        <w:rPr>
          <w:rFonts w:ascii="Calibri Light" w:eastAsia="Times New Roman" w:hAnsi="Calibri Light" w:cs="Calibri Light"/>
          <w:b/>
          <w:lang w:eastAsia="pl-PL"/>
        </w:rPr>
        <w:t>§ 8</w:t>
      </w:r>
    </w:p>
    <w:p w14:paraId="51C47267" w14:textId="45B6A83A" w:rsidR="00885ADC" w:rsidRPr="00885ADC" w:rsidRDefault="00885ADC" w:rsidP="00885ADC">
      <w:pPr>
        <w:numPr>
          <w:ilvl w:val="0"/>
          <w:numId w:val="50"/>
        </w:numPr>
        <w:spacing w:line="240" w:lineRule="auto"/>
        <w:jc w:val="both"/>
        <w:rPr>
          <w:rFonts w:ascii="Calibri Light" w:eastAsia="Times New Roman" w:hAnsi="Calibri Light" w:cs="Calibri Light"/>
          <w:lang w:eastAsia="pl-PL"/>
        </w:rPr>
      </w:pPr>
      <w:r w:rsidRPr="00885ADC">
        <w:rPr>
          <w:rFonts w:ascii="Calibri Light" w:eastAsia="Times New Roman" w:hAnsi="Calibri Light" w:cs="Calibri Light"/>
          <w:lang w:eastAsia="pl-PL"/>
        </w:rPr>
        <w:t xml:space="preserve">Wykonawca wnosi zabezpieczenie należytego wykonania umowy w wysokości 3% wartości brutto Umowy podanej w ofercie </w:t>
      </w:r>
      <w:r>
        <w:rPr>
          <w:rFonts w:ascii="Calibri Light" w:eastAsia="Times New Roman" w:hAnsi="Calibri Light" w:cs="Calibri Light"/>
          <w:lang w:eastAsia="pl-PL"/>
        </w:rPr>
        <w:t>tj. ……………….</w:t>
      </w:r>
      <w:r w:rsidRPr="00885ADC">
        <w:rPr>
          <w:rFonts w:ascii="Calibri Light" w:eastAsia="Times New Roman" w:hAnsi="Calibri Light" w:cs="Calibri Light"/>
          <w:lang w:eastAsia="pl-PL"/>
        </w:rPr>
        <w:t xml:space="preserve"> zł (słownie: </w:t>
      </w:r>
      <w:r>
        <w:rPr>
          <w:rFonts w:ascii="Calibri Light" w:eastAsia="Times New Roman" w:hAnsi="Calibri Light" w:cs="Calibri Light"/>
          <w:lang w:eastAsia="pl-PL"/>
        </w:rPr>
        <w:t>…………</w:t>
      </w:r>
      <w:r w:rsidRPr="00885ADC">
        <w:rPr>
          <w:rFonts w:ascii="Calibri Light" w:eastAsia="Times New Roman" w:hAnsi="Calibri Light" w:cs="Calibri Light"/>
          <w:lang w:eastAsia="pl-PL"/>
        </w:rPr>
        <w:t xml:space="preserve"> </w:t>
      </w:r>
      <w:r>
        <w:rPr>
          <w:rFonts w:ascii="Calibri Light" w:eastAsia="Times New Roman" w:hAnsi="Calibri Light" w:cs="Calibri Light"/>
          <w:lang w:eastAsia="pl-PL"/>
        </w:rPr>
        <w:t>00</w:t>
      </w:r>
      <w:r w:rsidRPr="00885ADC">
        <w:rPr>
          <w:rFonts w:ascii="Calibri Light" w:eastAsia="Times New Roman" w:hAnsi="Calibri Light" w:cs="Calibri Light"/>
          <w:lang w:eastAsia="pl-PL"/>
        </w:rPr>
        <w:t>/100).</w:t>
      </w:r>
    </w:p>
    <w:p w14:paraId="7865B281" w14:textId="77777777" w:rsidR="00885ADC" w:rsidRPr="00885ADC" w:rsidRDefault="00885ADC" w:rsidP="00885ADC">
      <w:pPr>
        <w:numPr>
          <w:ilvl w:val="0"/>
          <w:numId w:val="50"/>
        </w:numPr>
        <w:spacing w:line="240" w:lineRule="auto"/>
        <w:jc w:val="both"/>
        <w:rPr>
          <w:rFonts w:ascii="Calibri Light" w:eastAsia="Times New Roman" w:hAnsi="Calibri Light" w:cs="Calibri Light"/>
          <w:lang w:eastAsia="pl-PL"/>
        </w:rPr>
      </w:pPr>
      <w:r w:rsidRPr="00885ADC">
        <w:rPr>
          <w:rFonts w:ascii="Calibri Light" w:eastAsia="Times New Roman" w:hAnsi="Calibri Light" w:cs="Calibri Light"/>
          <w:lang w:eastAsia="pl-PL"/>
        </w:rPr>
        <w:t>Zabezpieczenie zostało wniesione w formie – pieniądza.</w:t>
      </w:r>
    </w:p>
    <w:p w14:paraId="707DFDF0" w14:textId="77777777" w:rsidR="00885ADC" w:rsidRPr="00885ADC" w:rsidRDefault="00885ADC" w:rsidP="00885ADC">
      <w:pPr>
        <w:numPr>
          <w:ilvl w:val="0"/>
          <w:numId w:val="50"/>
        </w:numPr>
        <w:spacing w:line="240" w:lineRule="auto"/>
        <w:jc w:val="both"/>
        <w:rPr>
          <w:rFonts w:ascii="Calibri Light" w:eastAsia="Times New Roman" w:hAnsi="Calibri Light" w:cs="Calibri Light"/>
          <w:lang w:eastAsia="pl-PL"/>
        </w:rPr>
      </w:pPr>
      <w:r w:rsidRPr="00885ADC">
        <w:rPr>
          <w:rFonts w:ascii="Calibri Light" w:eastAsia="Times New Roman" w:hAnsi="Calibri Light" w:cs="Calibri Light"/>
          <w:lang w:eastAsia="pl-PL"/>
        </w:rPr>
        <w:t>Zabezpieczenie służy pokryciu roszczeń z tytułu niewykonania lub nienależytego wykonania umowy.</w:t>
      </w:r>
    </w:p>
    <w:p w14:paraId="2C83E2CA" w14:textId="77777777" w:rsidR="00885ADC" w:rsidRPr="00885ADC" w:rsidRDefault="00885ADC" w:rsidP="00885ADC">
      <w:pPr>
        <w:numPr>
          <w:ilvl w:val="0"/>
          <w:numId w:val="50"/>
        </w:numPr>
        <w:spacing w:line="240" w:lineRule="auto"/>
        <w:jc w:val="both"/>
        <w:rPr>
          <w:rFonts w:ascii="Calibri Light" w:eastAsia="Times New Roman" w:hAnsi="Calibri Light" w:cs="Calibri Light"/>
          <w:lang w:eastAsia="pl-PL"/>
        </w:rPr>
      </w:pPr>
      <w:r w:rsidRPr="00885ADC">
        <w:rPr>
          <w:rFonts w:ascii="Calibri Light" w:eastAsia="Times New Roman" w:hAnsi="Calibri Light" w:cs="Calibri Light"/>
          <w:lang w:eastAsia="pl-PL"/>
        </w:rPr>
        <w:t>Zamawiający zwróci zabezpieczenie:</w:t>
      </w:r>
    </w:p>
    <w:p w14:paraId="5AA029EF" w14:textId="77777777" w:rsidR="00885ADC" w:rsidRPr="00885ADC" w:rsidRDefault="00885ADC" w:rsidP="00885ADC">
      <w:pPr>
        <w:numPr>
          <w:ilvl w:val="0"/>
          <w:numId w:val="50"/>
        </w:numPr>
        <w:spacing w:line="240" w:lineRule="auto"/>
        <w:jc w:val="both"/>
        <w:rPr>
          <w:rFonts w:ascii="Calibri Light" w:eastAsia="Times New Roman" w:hAnsi="Calibri Light" w:cs="Calibri Light"/>
          <w:lang w:eastAsia="pl-PL"/>
        </w:rPr>
      </w:pPr>
      <w:r w:rsidRPr="00885ADC">
        <w:rPr>
          <w:rFonts w:ascii="Calibri Light" w:eastAsia="Times New Roman" w:hAnsi="Calibri Light" w:cs="Calibri Light"/>
          <w:lang w:eastAsia="pl-PL"/>
        </w:rPr>
        <w:t>70% wartości zabezpieczenia w terminie 30 dni od dnia od dnia dokonania przez Zamawiającego odbioru końcowego z wynikiem pozytywnym,</w:t>
      </w:r>
    </w:p>
    <w:p w14:paraId="4D75ABC3" w14:textId="77777777" w:rsidR="00885ADC" w:rsidRPr="00885ADC" w:rsidRDefault="00885ADC" w:rsidP="00885ADC">
      <w:pPr>
        <w:numPr>
          <w:ilvl w:val="0"/>
          <w:numId w:val="50"/>
        </w:numPr>
        <w:spacing w:line="240" w:lineRule="auto"/>
        <w:jc w:val="both"/>
        <w:rPr>
          <w:rFonts w:ascii="Calibri Light" w:eastAsia="Times New Roman" w:hAnsi="Calibri Light" w:cs="Calibri Light"/>
          <w:lang w:eastAsia="pl-PL"/>
        </w:rPr>
      </w:pPr>
      <w:r w:rsidRPr="00885ADC">
        <w:rPr>
          <w:rFonts w:ascii="Calibri Light" w:eastAsia="Times New Roman" w:hAnsi="Calibri Light" w:cs="Calibri Light"/>
          <w:lang w:eastAsia="pl-PL"/>
        </w:rPr>
        <w:t>30% wartości zabezpieczenia w terminie 15 dni po upływie okresu rękojmi.</w:t>
      </w:r>
    </w:p>
    <w:p w14:paraId="7E12FDA3" w14:textId="77777777" w:rsidR="00885ADC" w:rsidRPr="00AA2C4F" w:rsidRDefault="00885ADC" w:rsidP="00885ADC">
      <w:pPr>
        <w:spacing w:line="240" w:lineRule="auto"/>
        <w:jc w:val="both"/>
        <w:rPr>
          <w:rFonts w:asciiTheme="majorHAnsi" w:eastAsia="Times New Roman" w:hAnsiTheme="majorHAnsi" w:cstheme="majorHAnsi"/>
          <w:lang w:eastAsia="pl-PL"/>
        </w:rPr>
      </w:pPr>
    </w:p>
    <w:p w14:paraId="469A5BB4" w14:textId="11F86267" w:rsidR="008E5424" w:rsidRPr="00AA2C4F" w:rsidRDefault="00D34A8E" w:rsidP="00C33D5C">
      <w:pPr>
        <w:spacing w:line="240" w:lineRule="auto"/>
        <w:ind w:right="-2"/>
        <w:jc w:val="center"/>
        <w:rPr>
          <w:rFonts w:asciiTheme="majorHAnsi" w:eastAsia="Times New Roman" w:hAnsiTheme="majorHAnsi" w:cstheme="majorHAnsi"/>
          <w:b/>
          <w:lang w:eastAsia="pl-PL"/>
        </w:rPr>
      </w:pPr>
      <w:r>
        <w:rPr>
          <w:rFonts w:asciiTheme="majorHAnsi" w:eastAsia="Times New Roman" w:hAnsiTheme="majorHAnsi" w:cstheme="majorHAnsi"/>
          <w:b/>
          <w:lang w:eastAsia="pl-PL"/>
        </w:rPr>
        <w:t>§ 9</w:t>
      </w:r>
    </w:p>
    <w:p w14:paraId="2ABCD7BE" w14:textId="77777777" w:rsidR="008E5424" w:rsidRPr="00AA2C4F" w:rsidRDefault="008E5424" w:rsidP="00DC16EA">
      <w:pPr>
        <w:numPr>
          <w:ilvl w:val="0"/>
          <w:numId w:val="4"/>
        </w:numPr>
        <w:spacing w:line="240" w:lineRule="auto"/>
        <w:ind w:left="357" w:hanging="357"/>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Strony postanawiają, że </w:t>
      </w:r>
      <w:r w:rsidR="00C63743" w:rsidRPr="00AA2C4F">
        <w:rPr>
          <w:rFonts w:asciiTheme="majorHAnsi" w:eastAsia="Times New Roman" w:hAnsiTheme="majorHAnsi" w:cstheme="majorHAnsi"/>
          <w:lang w:eastAsia="pl-PL"/>
        </w:rPr>
        <w:t xml:space="preserve">przedmiotem odbioru </w:t>
      </w:r>
      <w:r w:rsidR="008C0B46" w:rsidRPr="00AA2C4F">
        <w:rPr>
          <w:rFonts w:asciiTheme="majorHAnsi" w:eastAsia="Times New Roman" w:hAnsiTheme="majorHAnsi" w:cstheme="majorHAnsi"/>
          <w:lang w:eastAsia="pl-PL"/>
        </w:rPr>
        <w:t xml:space="preserve">końcowego </w:t>
      </w:r>
      <w:r w:rsidR="00C63743" w:rsidRPr="00AA2C4F">
        <w:rPr>
          <w:rFonts w:asciiTheme="majorHAnsi" w:eastAsia="Times New Roman" w:hAnsiTheme="majorHAnsi" w:cstheme="majorHAnsi"/>
          <w:lang w:eastAsia="pl-PL"/>
        </w:rPr>
        <w:t>będzie całość zadania określonego w §1 umowy</w:t>
      </w:r>
      <w:r w:rsidRPr="00AA2C4F">
        <w:rPr>
          <w:rFonts w:asciiTheme="majorHAnsi" w:eastAsia="Times New Roman" w:hAnsiTheme="majorHAnsi" w:cstheme="majorHAnsi"/>
          <w:lang w:eastAsia="pl-PL"/>
        </w:rPr>
        <w:t>.</w:t>
      </w:r>
    </w:p>
    <w:p w14:paraId="29AD5536" w14:textId="77777777" w:rsidR="00AD37B3" w:rsidRPr="00AA2C4F" w:rsidRDefault="00AD37B3" w:rsidP="00DC16EA">
      <w:pPr>
        <w:numPr>
          <w:ilvl w:val="0"/>
          <w:numId w:val="4"/>
        </w:numPr>
        <w:spacing w:line="240" w:lineRule="auto"/>
        <w:ind w:left="357" w:hanging="357"/>
        <w:jc w:val="both"/>
        <w:rPr>
          <w:rFonts w:asciiTheme="majorHAnsi" w:eastAsia="Times New Roman" w:hAnsiTheme="majorHAnsi" w:cstheme="majorHAnsi"/>
          <w:lang w:eastAsia="pl-PL"/>
        </w:rPr>
      </w:pPr>
      <w:r w:rsidRPr="00AA2C4F">
        <w:rPr>
          <w:rFonts w:asciiTheme="majorHAnsi" w:hAnsiTheme="majorHAnsi" w:cstheme="majorHAnsi"/>
        </w:rPr>
        <w:t>Wykonawca zgłosi Zamawiającemu gotowość do odbioru końcowego pisemnym zawiadomieniem.</w:t>
      </w:r>
    </w:p>
    <w:p w14:paraId="79AAD381" w14:textId="77777777" w:rsidR="00AD37B3" w:rsidRPr="00AA2C4F" w:rsidRDefault="00AD37B3" w:rsidP="00DC16EA">
      <w:pPr>
        <w:numPr>
          <w:ilvl w:val="0"/>
          <w:numId w:val="4"/>
        </w:numPr>
        <w:spacing w:line="240" w:lineRule="auto"/>
        <w:ind w:left="357" w:hanging="357"/>
        <w:jc w:val="both"/>
        <w:rPr>
          <w:rFonts w:asciiTheme="majorHAnsi" w:hAnsiTheme="majorHAnsi" w:cstheme="majorHAnsi"/>
        </w:rPr>
      </w:pPr>
      <w:r w:rsidRPr="00AA2C4F">
        <w:rPr>
          <w:rFonts w:asciiTheme="majorHAnsi" w:hAnsiTheme="majorHAnsi" w:cstheme="majorHAnsi"/>
        </w:rPr>
        <w:t>Zamawiający wyznaczy termin i rozpocznie komisyjny odbiór końcowy przedmiotu umowy w ciągu 14 dni od daty zawiadomienia go o osiągnięciu gotowości do odbioru zawiadamiając o tym Wykonawcę.</w:t>
      </w:r>
    </w:p>
    <w:p w14:paraId="2980E25E" w14:textId="77777777" w:rsidR="00AD37B3" w:rsidRPr="00AA2C4F" w:rsidRDefault="00AD37B3" w:rsidP="00DC16EA">
      <w:pPr>
        <w:numPr>
          <w:ilvl w:val="0"/>
          <w:numId w:val="4"/>
        </w:numPr>
        <w:spacing w:line="240" w:lineRule="auto"/>
        <w:ind w:left="357" w:hanging="357"/>
        <w:jc w:val="both"/>
        <w:rPr>
          <w:rFonts w:asciiTheme="majorHAnsi" w:hAnsiTheme="majorHAnsi" w:cstheme="majorHAnsi"/>
        </w:rPr>
      </w:pPr>
      <w:r w:rsidRPr="00AA2C4F">
        <w:rPr>
          <w:rFonts w:asciiTheme="majorHAnsi" w:hAnsiTheme="majorHAnsi" w:cstheme="majorHAnsi"/>
        </w:rPr>
        <w:t>Jeżeli w toku czynności odbioru zostaną stwierdzone wady, to Zamawiającemu przysługują następujące uprawnienia:</w:t>
      </w:r>
    </w:p>
    <w:p w14:paraId="5078F635" w14:textId="77777777" w:rsidR="00AD37B3" w:rsidRPr="00AA2C4F" w:rsidRDefault="00AD37B3" w:rsidP="00C33D5C">
      <w:pPr>
        <w:pStyle w:val="Tekstpodstawowy"/>
        <w:widowControl w:val="0"/>
        <w:spacing w:after="160"/>
        <w:ind w:left="709" w:hanging="283"/>
        <w:jc w:val="both"/>
        <w:rPr>
          <w:rFonts w:asciiTheme="majorHAnsi" w:hAnsiTheme="majorHAnsi" w:cstheme="majorHAnsi"/>
          <w:sz w:val="22"/>
          <w:szCs w:val="22"/>
          <w:lang w:val="pl-PL"/>
        </w:rPr>
      </w:pPr>
      <w:r w:rsidRPr="00AA2C4F">
        <w:rPr>
          <w:rFonts w:asciiTheme="majorHAnsi" w:hAnsiTheme="majorHAnsi" w:cstheme="majorHAnsi"/>
          <w:sz w:val="22"/>
          <w:szCs w:val="22"/>
        </w:rPr>
        <w:t>1) jeżeli wady nadają się do usunięcia</w:t>
      </w:r>
      <w:r w:rsidRPr="00AA2C4F">
        <w:rPr>
          <w:rFonts w:asciiTheme="majorHAnsi" w:hAnsiTheme="majorHAnsi" w:cstheme="majorHAnsi"/>
          <w:sz w:val="22"/>
          <w:szCs w:val="22"/>
          <w:lang w:val="pl-PL"/>
        </w:rPr>
        <w:t xml:space="preserve">, to Zamawiający dokona odbioru wpisując w protokole w szczególności wszelkie ustalenia co do rodzaju i ilości wad, jakości wykonania robót, termin ich usunięcia, </w:t>
      </w:r>
    </w:p>
    <w:p w14:paraId="4B8A22B9" w14:textId="77777777" w:rsidR="00AD37B3" w:rsidRPr="00AA2C4F" w:rsidRDefault="00AD37B3" w:rsidP="00C33D5C">
      <w:pPr>
        <w:pStyle w:val="Tekstpodstawowy"/>
        <w:widowControl w:val="0"/>
        <w:spacing w:after="160"/>
        <w:ind w:firstLine="426"/>
        <w:rPr>
          <w:rFonts w:asciiTheme="majorHAnsi" w:hAnsiTheme="majorHAnsi" w:cstheme="majorHAnsi"/>
          <w:sz w:val="22"/>
          <w:szCs w:val="22"/>
        </w:rPr>
      </w:pPr>
      <w:r w:rsidRPr="00AA2C4F">
        <w:rPr>
          <w:rFonts w:asciiTheme="majorHAnsi" w:hAnsiTheme="majorHAnsi" w:cstheme="majorHAnsi"/>
          <w:sz w:val="22"/>
          <w:szCs w:val="22"/>
        </w:rPr>
        <w:t>2) jeżeli wady nie nadają się do usunięcia, to:</w:t>
      </w:r>
    </w:p>
    <w:p w14:paraId="0D62FA63" w14:textId="77777777" w:rsidR="00AD37B3" w:rsidRPr="00AA2C4F" w:rsidRDefault="00AD37B3" w:rsidP="00DC16EA">
      <w:pPr>
        <w:widowControl w:val="0"/>
        <w:numPr>
          <w:ilvl w:val="1"/>
          <w:numId w:val="12"/>
        </w:numPr>
        <w:tabs>
          <w:tab w:val="clear" w:pos="1440"/>
          <w:tab w:val="left" w:pos="8789"/>
          <w:tab w:val="left" w:pos="9072"/>
        </w:tabs>
        <w:suppressAutoHyphens/>
        <w:spacing w:line="240" w:lineRule="auto"/>
        <w:ind w:left="993" w:hanging="284"/>
        <w:jc w:val="both"/>
        <w:rPr>
          <w:rFonts w:asciiTheme="majorHAnsi" w:hAnsiTheme="majorHAnsi" w:cstheme="majorHAnsi"/>
        </w:rPr>
      </w:pPr>
      <w:r w:rsidRPr="00AA2C4F">
        <w:rPr>
          <w:rFonts w:asciiTheme="majorHAnsi" w:hAnsiTheme="majorHAnsi" w:cstheme="majorHAnsi"/>
        </w:rPr>
        <w:t>jeżeli nie uniemożliwiają użytkowania przedmiotu umowy zgodnie z przeznaczeniem, Zamawiający może obniżyć odpowiednio wynagrodzenie,</w:t>
      </w:r>
    </w:p>
    <w:p w14:paraId="292C6003" w14:textId="77777777" w:rsidR="00AD37B3" w:rsidRPr="00AA2C4F" w:rsidRDefault="00AD37B3" w:rsidP="00DC16EA">
      <w:pPr>
        <w:widowControl w:val="0"/>
        <w:numPr>
          <w:ilvl w:val="1"/>
          <w:numId w:val="12"/>
        </w:numPr>
        <w:tabs>
          <w:tab w:val="clear" w:pos="1440"/>
          <w:tab w:val="left" w:pos="8789"/>
          <w:tab w:val="left" w:pos="9072"/>
        </w:tabs>
        <w:suppressAutoHyphens/>
        <w:spacing w:line="240" w:lineRule="auto"/>
        <w:ind w:left="993" w:hanging="284"/>
        <w:jc w:val="both"/>
        <w:rPr>
          <w:rFonts w:asciiTheme="majorHAnsi" w:hAnsiTheme="majorHAnsi" w:cstheme="majorHAnsi"/>
        </w:rPr>
      </w:pPr>
      <w:r w:rsidRPr="00AA2C4F">
        <w:rPr>
          <w:rFonts w:asciiTheme="majorHAnsi" w:hAnsiTheme="majorHAnsi" w:cstheme="majorHAnsi"/>
        </w:rPr>
        <w:t>jeżeli wady są istotne, Zamawiający może odstąpić od umowy lub żądać wykonania przedmiotu umowy po raz drugi.</w:t>
      </w:r>
    </w:p>
    <w:p w14:paraId="266C27D6" w14:textId="77777777" w:rsidR="00AD37B3" w:rsidRPr="00AA2C4F" w:rsidRDefault="00AD37B3" w:rsidP="00DC16EA">
      <w:pPr>
        <w:numPr>
          <w:ilvl w:val="0"/>
          <w:numId w:val="4"/>
        </w:numPr>
        <w:spacing w:line="240" w:lineRule="auto"/>
        <w:ind w:left="357" w:hanging="357"/>
        <w:jc w:val="both"/>
        <w:rPr>
          <w:rFonts w:asciiTheme="majorHAnsi" w:hAnsiTheme="majorHAnsi" w:cstheme="majorHAnsi"/>
        </w:rPr>
      </w:pPr>
      <w:r w:rsidRPr="00AA2C4F">
        <w:rPr>
          <w:rFonts w:asciiTheme="majorHAnsi" w:hAnsiTheme="majorHAnsi" w:cstheme="majorHAnsi"/>
        </w:rPr>
        <w:t>Strony postanawiają, że:</w:t>
      </w:r>
    </w:p>
    <w:p w14:paraId="1E4100EE" w14:textId="77777777" w:rsidR="00AD37B3" w:rsidRPr="00AA2C4F" w:rsidRDefault="00AD37B3" w:rsidP="00DC16EA">
      <w:pPr>
        <w:widowControl w:val="0"/>
        <w:numPr>
          <w:ilvl w:val="1"/>
          <w:numId w:val="13"/>
        </w:numPr>
        <w:tabs>
          <w:tab w:val="clear" w:pos="1440"/>
          <w:tab w:val="left" w:pos="8789"/>
          <w:tab w:val="left" w:pos="9072"/>
        </w:tabs>
        <w:suppressAutoHyphens/>
        <w:spacing w:line="240" w:lineRule="auto"/>
        <w:ind w:left="993" w:hanging="284"/>
        <w:jc w:val="both"/>
        <w:rPr>
          <w:rFonts w:asciiTheme="majorHAnsi" w:hAnsiTheme="majorHAnsi" w:cstheme="majorHAnsi"/>
        </w:rPr>
      </w:pPr>
      <w:r w:rsidRPr="00AA2C4F">
        <w:rPr>
          <w:rFonts w:asciiTheme="majorHAnsi" w:hAnsiTheme="majorHAnsi" w:cstheme="majorHAnsi"/>
        </w:rPr>
        <w:t>z czynności odbioru będzie spisany protokół zawierający wszelkie ustalenia dokonane w toku odbioru, jak też terminy wyznaczone na usunięcie stwierdzonych przy odbiorze wad,</w:t>
      </w:r>
    </w:p>
    <w:p w14:paraId="3ECD692D" w14:textId="77777777" w:rsidR="00AD37B3" w:rsidRPr="00AA2C4F" w:rsidRDefault="00AD37B3" w:rsidP="00DC16EA">
      <w:pPr>
        <w:widowControl w:val="0"/>
        <w:numPr>
          <w:ilvl w:val="1"/>
          <w:numId w:val="13"/>
        </w:numPr>
        <w:tabs>
          <w:tab w:val="clear" w:pos="1440"/>
          <w:tab w:val="left" w:pos="8789"/>
          <w:tab w:val="left" w:pos="9072"/>
        </w:tabs>
        <w:suppressAutoHyphens/>
        <w:spacing w:line="240" w:lineRule="auto"/>
        <w:ind w:left="993" w:hanging="284"/>
        <w:jc w:val="both"/>
        <w:rPr>
          <w:rFonts w:asciiTheme="majorHAnsi" w:hAnsiTheme="majorHAnsi" w:cstheme="majorHAnsi"/>
        </w:rPr>
      </w:pPr>
      <w:r w:rsidRPr="00AA2C4F">
        <w:rPr>
          <w:rFonts w:asciiTheme="majorHAnsi" w:hAnsiTheme="majorHAnsi" w:cstheme="majorHAnsi"/>
        </w:rPr>
        <w:t xml:space="preserve">na uzasadniony pisemny wniosek Wykonawcy, złożony przed upływem terminu na usuniecie wad, Zamawiający może przedłużyć ten termin, </w:t>
      </w:r>
    </w:p>
    <w:p w14:paraId="6948BE75" w14:textId="77777777" w:rsidR="00AD37B3" w:rsidRPr="00AA2C4F" w:rsidRDefault="00AD37B3" w:rsidP="00DC16EA">
      <w:pPr>
        <w:numPr>
          <w:ilvl w:val="0"/>
          <w:numId w:val="4"/>
        </w:numPr>
        <w:spacing w:line="240" w:lineRule="auto"/>
        <w:ind w:left="357" w:hanging="357"/>
        <w:jc w:val="both"/>
        <w:rPr>
          <w:rFonts w:asciiTheme="majorHAnsi" w:hAnsiTheme="majorHAnsi" w:cstheme="majorHAnsi"/>
        </w:rPr>
      </w:pPr>
      <w:r w:rsidRPr="00AA2C4F">
        <w:rPr>
          <w:rFonts w:asciiTheme="majorHAnsi" w:hAnsiTheme="majorHAnsi" w:cstheme="majorHAnsi"/>
        </w:rPr>
        <w:t xml:space="preserve">Wykonawca zobowiązany jest do zawiadomienia Zamawiającego pisemnie o usunięciu wad oraz do żądania wyznaczenia terminu na odbiór zakwestionowanych uprzednio robót jako wadliwych. </w:t>
      </w:r>
    </w:p>
    <w:p w14:paraId="26BF89EA" w14:textId="77777777" w:rsidR="00CA7BA5" w:rsidRPr="00AA2C4F" w:rsidRDefault="00AD37B3" w:rsidP="00DC16EA">
      <w:pPr>
        <w:numPr>
          <w:ilvl w:val="0"/>
          <w:numId w:val="4"/>
        </w:numPr>
        <w:spacing w:line="240" w:lineRule="auto"/>
        <w:ind w:left="357" w:hanging="357"/>
        <w:jc w:val="both"/>
        <w:rPr>
          <w:rFonts w:asciiTheme="majorHAnsi" w:hAnsiTheme="majorHAnsi" w:cstheme="majorHAnsi"/>
        </w:rPr>
      </w:pPr>
      <w:r w:rsidRPr="00AA2C4F">
        <w:rPr>
          <w:rFonts w:asciiTheme="majorHAnsi" w:hAnsiTheme="majorHAnsi" w:cstheme="majorHAnsi"/>
        </w:rPr>
        <w:t>Zamawiający może podjąć decyzję o przerwaniu czynności odbioru, jeżeli w czasie tych czynności ujawniono istnienie takich wad, które uniemożliwiają użytkowanie przedmiotu umowy zgodnie z  przeznaczeniem - aż do czasu usunięcia tych wad.</w:t>
      </w:r>
    </w:p>
    <w:p w14:paraId="1D1A8FB4" w14:textId="79E9E2DA" w:rsidR="008E5424" w:rsidRPr="00AA2C4F" w:rsidRDefault="00D34A8E" w:rsidP="00C33D5C">
      <w:pPr>
        <w:spacing w:line="240" w:lineRule="auto"/>
        <w:ind w:right="-2"/>
        <w:jc w:val="center"/>
        <w:rPr>
          <w:rFonts w:asciiTheme="majorHAnsi" w:eastAsia="Times New Roman" w:hAnsiTheme="majorHAnsi" w:cstheme="majorHAnsi"/>
          <w:b/>
          <w:lang w:eastAsia="pl-PL"/>
        </w:rPr>
      </w:pPr>
      <w:r>
        <w:rPr>
          <w:rFonts w:asciiTheme="majorHAnsi" w:eastAsia="Times New Roman" w:hAnsiTheme="majorHAnsi" w:cstheme="majorHAnsi"/>
          <w:b/>
          <w:lang w:eastAsia="pl-PL"/>
        </w:rPr>
        <w:t>§ 10</w:t>
      </w:r>
    </w:p>
    <w:p w14:paraId="1F07C0FD" w14:textId="77777777" w:rsidR="00591425" w:rsidRPr="00AA2C4F" w:rsidRDefault="00591425" w:rsidP="00C33D5C">
      <w:pPr>
        <w:numPr>
          <w:ilvl w:val="0"/>
          <w:numId w:val="1"/>
        </w:numPr>
        <w:tabs>
          <w:tab w:val="clear" w:pos="360"/>
        </w:tabs>
        <w:spacing w:line="240" w:lineRule="auto"/>
        <w:ind w:left="284" w:hanging="284"/>
        <w:jc w:val="both"/>
        <w:rPr>
          <w:rFonts w:asciiTheme="majorHAnsi" w:eastAsia="Times New Roman" w:hAnsiTheme="majorHAnsi" w:cstheme="majorHAnsi"/>
          <w:lang w:eastAsia="pl-PL"/>
        </w:rPr>
      </w:pPr>
      <w:r w:rsidRPr="00AA2C4F">
        <w:rPr>
          <w:rFonts w:asciiTheme="majorHAnsi" w:hAnsiTheme="majorHAnsi" w:cstheme="majorHAnsi"/>
        </w:rPr>
        <w:t>Strony postanawiają, że obowiązującą formą odszkodowania z tytułu niewykonania lub nienależytego wykonania umowy stanowią kary umowne. W szczególności</w:t>
      </w:r>
      <w:r w:rsidR="00EB4E98" w:rsidRPr="00AA2C4F">
        <w:rPr>
          <w:rFonts w:asciiTheme="majorHAnsi" w:eastAsia="Times New Roman" w:hAnsiTheme="majorHAnsi" w:cstheme="majorHAnsi"/>
          <w:lang w:eastAsia="pl-PL"/>
        </w:rPr>
        <w:t>:</w:t>
      </w:r>
    </w:p>
    <w:p w14:paraId="07836029" w14:textId="77777777" w:rsidR="00591425" w:rsidRPr="00AA2C4F" w:rsidRDefault="00591425" w:rsidP="00DC16EA">
      <w:pPr>
        <w:pStyle w:val="Akapitzlist"/>
        <w:widowControl w:val="0"/>
        <w:numPr>
          <w:ilvl w:val="0"/>
          <w:numId w:val="15"/>
        </w:numPr>
        <w:spacing w:line="240" w:lineRule="auto"/>
        <w:ind w:left="567" w:hanging="283"/>
        <w:contextualSpacing w:val="0"/>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Wykonawca zapłaci Zamawiającemu:</w:t>
      </w:r>
    </w:p>
    <w:p w14:paraId="560CCBDA" w14:textId="77777777" w:rsidR="00591425" w:rsidRPr="00AA2C4F" w:rsidRDefault="00591425" w:rsidP="00DC16EA">
      <w:pPr>
        <w:pStyle w:val="Akapitzlist"/>
        <w:widowControl w:val="0"/>
        <w:numPr>
          <w:ilvl w:val="0"/>
          <w:numId w:val="9"/>
        </w:numPr>
        <w:spacing w:line="240" w:lineRule="auto"/>
        <w:ind w:left="851" w:hanging="284"/>
        <w:contextualSpacing w:val="0"/>
        <w:jc w:val="both"/>
        <w:rPr>
          <w:rFonts w:asciiTheme="majorHAnsi" w:eastAsia="Times New Roman" w:hAnsiTheme="majorHAnsi" w:cstheme="majorHAnsi"/>
          <w:b/>
          <w:lang w:eastAsia="pl-PL"/>
        </w:rPr>
      </w:pPr>
      <w:r w:rsidRPr="00AA2C4F">
        <w:rPr>
          <w:rFonts w:asciiTheme="majorHAnsi" w:hAnsiTheme="majorHAnsi" w:cstheme="majorHAnsi"/>
        </w:rPr>
        <w:t xml:space="preserve">za </w:t>
      </w:r>
      <w:r w:rsidR="00647311" w:rsidRPr="00AA2C4F">
        <w:rPr>
          <w:rFonts w:asciiTheme="majorHAnsi" w:hAnsiTheme="majorHAnsi" w:cstheme="majorHAnsi"/>
        </w:rPr>
        <w:t>zwłokę</w:t>
      </w:r>
      <w:r w:rsidRPr="00AA2C4F">
        <w:rPr>
          <w:rFonts w:asciiTheme="majorHAnsi" w:hAnsiTheme="majorHAnsi" w:cstheme="majorHAnsi"/>
        </w:rPr>
        <w:t xml:space="preserve"> w wykonaniu przedmiotu umowy, a także za </w:t>
      </w:r>
      <w:r w:rsidR="00FB67E7" w:rsidRPr="00AA2C4F">
        <w:rPr>
          <w:rFonts w:asciiTheme="majorHAnsi" w:hAnsiTheme="majorHAnsi" w:cstheme="majorHAnsi"/>
        </w:rPr>
        <w:t>zwłokę</w:t>
      </w:r>
      <w:r w:rsidRPr="00AA2C4F">
        <w:rPr>
          <w:rFonts w:asciiTheme="majorHAnsi" w:hAnsiTheme="majorHAnsi" w:cstheme="majorHAnsi"/>
        </w:rPr>
        <w:t xml:space="preserve"> w usunięciu wad w wysokości 0,3 % łącznego wynagrodzenia brutto, o którym mowa w §</w:t>
      </w:r>
      <w:r w:rsidR="001B3E41" w:rsidRPr="00AA2C4F">
        <w:rPr>
          <w:rFonts w:asciiTheme="majorHAnsi" w:hAnsiTheme="majorHAnsi" w:cstheme="majorHAnsi"/>
        </w:rPr>
        <w:t>7</w:t>
      </w:r>
      <w:r w:rsidRPr="00AA2C4F">
        <w:rPr>
          <w:rFonts w:asciiTheme="majorHAnsi" w:hAnsiTheme="majorHAnsi" w:cstheme="majorHAnsi"/>
        </w:rPr>
        <w:t xml:space="preserve"> ust. 1,</w:t>
      </w:r>
      <w:r w:rsidRPr="00AA2C4F">
        <w:rPr>
          <w:rFonts w:asciiTheme="majorHAnsi" w:hAnsiTheme="majorHAnsi" w:cstheme="majorHAnsi"/>
          <w:b/>
        </w:rPr>
        <w:t xml:space="preserve"> </w:t>
      </w:r>
      <w:r w:rsidRPr="00AA2C4F">
        <w:rPr>
          <w:rFonts w:asciiTheme="majorHAnsi" w:hAnsiTheme="majorHAnsi" w:cstheme="majorHAnsi"/>
        </w:rPr>
        <w:t xml:space="preserve">za każdy dzień </w:t>
      </w:r>
      <w:r w:rsidR="00FB67E7" w:rsidRPr="00AA2C4F">
        <w:rPr>
          <w:rFonts w:asciiTheme="majorHAnsi" w:hAnsiTheme="majorHAnsi" w:cstheme="majorHAnsi"/>
        </w:rPr>
        <w:t>zwłoki</w:t>
      </w:r>
      <w:r w:rsidRPr="00AA2C4F">
        <w:rPr>
          <w:rFonts w:asciiTheme="majorHAnsi" w:eastAsia="Times New Roman" w:hAnsiTheme="majorHAnsi" w:cstheme="majorHAnsi"/>
          <w:b/>
          <w:lang w:eastAsia="pl-PL"/>
        </w:rPr>
        <w:t>,</w:t>
      </w:r>
    </w:p>
    <w:p w14:paraId="43F5448F" w14:textId="77777777" w:rsidR="00591425" w:rsidRPr="00AA2C4F" w:rsidRDefault="00591425" w:rsidP="00DC16EA">
      <w:pPr>
        <w:pStyle w:val="Akapitzlist"/>
        <w:widowControl w:val="0"/>
        <w:numPr>
          <w:ilvl w:val="0"/>
          <w:numId w:val="9"/>
        </w:numPr>
        <w:spacing w:line="240" w:lineRule="auto"/>
        <w:ind w:left="851" w:hanging="284"/>
        <w:contextualSpacing w:val="0"/>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za niewykonanie lub nienależyte wykonanie przedmiotu umowy – w wysokości 10% łącznego wynagrodzenia brutto</w:t>
      </w:r>
      <w:r w:rsidR="0040765C" w:rsidRPr="00AA2C4F">
        <w:rPr>
          <w:rFonts w:asciiTheme="majorHAnsi" w:eastAsia="Times New Roman" w:hAnsiTheme="majorHAnsi" w:cstheme="majorHAnsi"/>
          <w:lang w:eastAsia="pl-PL"/>
        </w:rPr>
        <w:t xml:space="preserve"> </w:t>
      </w:r>
      <w:r w:rsidR="002F5938" w:rsidRPr="00AA2C4F">
        <w:rPr>
          <w:rFonts w:asciiTheme="majorHAnsi" w:eastAsia="Times New Roman" w:hAnsiTheme="majorHAnsi" w:cstheme="majorHAnsi"/>
          <w:lang w:eastAsia="pl-PL"/>
        </w:rPr>
        <w:t>o którym mowa w §7 ust. 1</w:t>
      </w:r>
      <w:r w:rsidR="0040765C" w:rsidRPr="00AA2C4F">
        <w:rPr>
          <w:rFonts w:asciiTheme="majorHAnsi" w:eastAsia="Times New Roman" w:hAnsiTheme="majorHAnsi" w:cstheme="majorHAnsi"/>
          <w:lang w:eastAsia="pl-PL"/>
        </w:rPr>
        <w:t>,</w:t>
      </w:r>
    </w:p>
    <w:p w14:paraId="3353FE0A" w14:textId="77777777" w:rsidR="00591425" w:rsidRPr="00AA2C4F" w:rsidRDefault="00591425" w:rsidP="00DC16EA">
      <w:pPr>
        <w:pStyle w:val="Akapitzlist"/>
        <w:widowControl w:val="0"/>
        <w:numPr>
          <w:ilvl w:val="0"/>
          <w:numId w:val="9"/>
        </w:numPr>
        <w:spacing w:line="240" w:lineRule="auto"/>
        <w:ind w:left="851" w:hanging="284"/>
        <w:contextualSpacing w:val="0"/>
        <w:jc w:val="both"/>
        <w:rPr>
          <w:rFonts w:asciiTheme="majorHAnsi" w:eastAsia="Times New Roman" w:hAnsiTheme="majorHAnsi" w:cstheme="majorHAnsi"/>
          <w:lang w:eastAsia="pl-PL"/>
        </w:rPr>
      </w:pPr>
      <w:r w:rsidRPr="00AA2C4F">
        <w:rPr>
          <w:rFonts w:asciiTheme="majorHAnsi" w:hAnsiTheme="majorHAnsi" w:cstheme="majorHAnsi"/>
        </w:rPr>
        <w:t xml:space="preserve">za odstąpienie od umowy </w:t>
      </w:r>
      <w:r w:rsidR="00C03BB4" w:rsidRPr="00AA2C4F">
        <w:rPr>
          <w:rFonts w:asciiTheme="majorHAnsi" w:hAnsiTheme="majorHAnsi" w:cstheme="majorHAnsi"/>
        </w:rPr>
        <w:t>przez którąkolwiek ze stron</w:t>
      </w:r>
      <w:r w:rsidRPr="00AA2C4F">
        <w:rPr>
          <w:rFonts w:asciiTheme="majorHAnsi" w:hAnsiTheme="majorHAnsi" w:cstheme="majorHAnsi"/>
        </w:rPr>
        <w:t xml:space="preserve"> z przyczyn dotyczących Wykonawcy - w wysokości 10% łącznego wynagrodzenia brutto, o którym mowa w §</w:t>
      </w:r>
      <w:r w:rsidR="00E24150" w:rsidRPr="00AA2C4F">
        <w:rPr>
          <w:rFonts w:asciiTheme="majorHAnsi" w:hAnsiTheme="majorHAnsi" w:cstheme="majorHAnsi"/>
        </w:rPr>
        <w:t>7</w:t>
      </w:r>
      <w:r w:rsidR="00B95D4D" w:rsidRPr="00AA2C4F">
        <w:rPr>
          <w:rFonts w:asciiTheme="majorHAnsi" w:hAnsiTheme="majorHAnsi" w:cstheme="majorHAnsi"/>
        </w:rPr>
        <w:t xml:space="preserve"> ust. 1</w:t>
      </w:r>
      <w:r w:rsidRPr="00AA2C4F">
        <w:rPr>
          <w:rFonts w:asciiTheme="majorHAnsi" w:eastAsia="Times New Roman" w:hAnsiTheme="majorHAnsi" w:cstheme="majorHAnsi"/>
          <w:lang w:eastAsia="pl-PL"/>
        </w:rPr>
        <w:t>,</w:t>
      </w:r>
    </w:p>
    <w:p w14:paraId="3845822D" w14:textId="77777777" w:rsidR="00591425" w:rsidRPr="00AA2C4F" w:rsidRDefault="00591425" w:rsidP="00DC16EA">
      <w:pPr>
        <w:pStyle w:val="Akapitzlist"/>
        <w:widowControl w:val="0"/>
        <w:numPr>
          <w:ilvl w:val="0"/>
          <w:numId w:val="9"/>
        </w:numPr>
        <w:spacing w:line="240" w:lineRule="auto"/>
        <w:ind w:left="851" w:hanging="284"/>
        <w:contextualSpacing w:val="0"/>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za nieprzedłożenie do zaakceptowania projektu umowy o podwykonawstwo, której przedmiotem są roboty budowlane, lub projektu jej zmiany - w wysokości 1000,00 złotych za każdy nieprzedłożony do zaakceptowania projekt umowy lub jej zmian,</w:t>
      </w:r>
    </w:p>
    <w:p w14:paraId="5D9FC932" w14:textId="77777777" w:rsidR="00591425" w:rsidRPr="00AA2C4F" w:rsidRDefault="00591425" w:rsidP="00DC16EA">
      <w:pPr>
        <w:pStyle w:val="Akapitzlist"/>
        <w:widowControl w:val="0"/>
        <w:numPr>
          <w:ilvl w:val="0"/>
          <w:numId w:val="9"/>
        </w:numPr>
        <w:spacing w:line="240" w:lineRule="auto"/>
        <w:ind w:left="851" w:hanging="284"/>
        <w:contextualSpacing w:val="0"/>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za nieprzedłożenie poświadczonej za zgodność z oryginałem kopii umowy o podwykonawstwo lub jej zmiany - w wysokości 1000,00 złotych za każdą nieprzedłożoną kopię Umowy lub jej zmiany w terminie 7 dni od jej zawarcia,</w:t>
      </w:r>
    </w:p>
    <w:p w14:paraId="55F65CA1" w14:textId="77777777" w:rsidR="00591425" w:rsidRPr="00AA2C4F" w:rsidRDefault="00591425" w:rsidP="00DC16EA">
      <w:pPr>
        <w:pStyle w:val="Akapitzlist"/>
        <w:widowControl w:val="0"/>
        <w:numPr>
          <w:ilvl w:val="0"/>
          <w:numId w:val="9"/>
        </w:numPr>
        <w:spacing w:line="240" w:lineRule="auto"/>
        <w:ind w:left="851" w:hanging="284"/>
        <w:contextualSpacing w:val="0"/>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za brak dokonania wymaganej przez Zamawiającego zmiany Umowy o podwykonawstwo w zakresie terminu zapłaty we wskazanym przez Zamawiającego terminie - w wysokości 1000,00 złotych,</w:t>
      </w:r>
    </w:p>
    <w:p w14:paraId="674C61AE" w14:textId="77777777" w:rsidR="00591425" w:rsidRPr="00AA2C4F" w:rsidRDefault="00591425" w:rsidP="00DC16EA">
      <w:pPr>
        <w:pStyle w:val="Akapitzlist"/>
        <w:widowControl w:val="0"/>
        <w:numPr>
          <w:ilvl w:val="0"/>
          <w:numId w:val="9"/>
        </w:numPr>
        <w:spacing w:line="240" w:lineRule="auto"/>
        <w:ind w:left="851" w:hanging="284"/>
        <w:contextualSpacing w:val="0"/>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za nieterminową zapłatę wynagrodzenia należnego podwykonawcom lub dalszym podwykonawcom - w </w:t>
      </w:r>
      <w:r w:rsidRPr="00AA2C4F">
        <w:rPr>
          <w:rFonts w:asciiTheme="majorHAnsi" w:eastAsia="Calibri" w:hAnsiTheme="majorHAnsi" w:cstheme="majorHAnsi"/>
          <w:bCs/>
        </w:rPr>
        <w:t>wysokości ustawowych odsetek za nieterminową zapłatę tego wynagrodzenia brutto</w:t>
      </w:r>
      <w:r w:rsidRPr="00AA2C4F">
        <w:rPr>
          <w:rFonts w:asciiTheme="majorHAnsi" w:eastAsia="Times New Roman" w:hAnsiTheme="majorHAnsi" w:cstheme="majorHAnsi"/>
          <w:lang w:eastAsia="pl-PL"/>
        </w:rPr>
        <w:t>,</w:t>
      </w:r>
    </w:p>
    <w:p w14:paraId="784C3E34" w14:textId="77777777" w:rsidR="00591425" w:rsidRPr="00AA2C4F" w:rsidRDefault="00591425" w:rsidP="00DC16EA">
      <w:pPr>
        <w:pStyle w:val="Akapitzlist"/>
        <w:widowControl w:val="0"/>
        <w:numPr>
          <w:ilvl w:val="0"/>
          <w:numId w:val="9"/>
        </w:numPr>
        <w:spacing w:line="240" w:lineRule="auto"/>
        <w:ind w:left="851" w:hanging="284"/>
        <w:contextualSpacing w:val="0"/>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za brak zapłaty wynagrodzenia należnego podwykonawcom lub dalszym podwykonawcom - w wysokości 0,5 % należnego im wynagrodzenia brutto,</w:t>
      </w:r>
    </w:p>
    <w:p w14:paraId="1FFB439C" w14:textId="77777777" w:rsidR="00591425" w:rsidRPr="00AA2C4F" w:rsidRDefault="00591425" w:rsidP="00DC16EA">
      <w:pPr>
        <w:pStyle w:val="Akapitzlist"/>
        <w:widowControl w:val="0"/>
        <w:numPr>
          <w:ilvl w:val="0"/>
          <w:numId w:val="9"/>
        </w:numPr>
        <w:spacing w:line="240" w:lineRule="auto"/>
        <w:ind w:left="851" w:hanging="284"/>
        <w:contextualSpacing w:val="0"/>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z tytułu zatrudnienia przy realizacji robót szczegółowo wskazanych w opisie przedmiotu zamówienia w oparciu o inny stosunek prawny niż stosunek pracy, wykonawca zapłaci na rzecz Zamawiającego karę umowną w wysokości dwukrotności kwoty minimalnego wynagrodzenia za pracę ustalonego na podstawie przepisów o minimalnym wynagrodzeniu (obowiązującym w chwili stwierdzenia przez Zamawiającego niedopełnienia przez Wykonawcę wymogu zatrudniania pracowników w oparciu o umowę o pracę) za każdą osobę zatrudnioną w oparciu o inny stosunek niż stosunek pracy, </w:t>
      </w:r>
    </w:p>
    <w:p w14:paraId="055D6EC0" w14:textId="77777777" w:rsidR="00591425" w:rsidRPr="00AA2C4F" w:rsidRDefault="00591425" w:rsidP="00DC16EA">
      <w:pPr>
        <w:pStyle w:val="Akapitzlist"/>
        <w:widowControl w:val="0"/>
        <w:numPr>
          <w:ilvl w:val="0"/>
          <w:numId w:val="15"/>
        </w:numPr>
        <w:spacing w:line="240" w:lineRule="auto"/>
        <w:ind w:left="567" w:hanging="283"/>
        <w:contextualSpacing w:val="0"/>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Zamawiający zapłaci Wykonawcy za odstąpienie od umowy przez wykonawcę z przyczyn leżących wyłącznie po stronie Zamawiającego - </w:t>
      </w:r>
      <w:r w:rsidRPr="00AA2C4F">
        <w:rPr>
          <w:rFonts w:asciiTheme="majorHAnsi" w:hAnsiTheme="majorHAnsi" w:cstheme="majorHAnsi"/>
        </w:rPr>
        <w:t>w wysokości 10% łącznego wynagrodzenia brutto, o którym mowa w §</w:t>
      </w:r>
      <w:r w:rsidR="0068584C" w:rsidRPr="00AA2C4F">
        <w:rPr>
          <w:rFonts w:asciiTheme="majorHAnsi" w:hAnsiTheme="majorHAnsi" w:cstheme="majorHAnsi"/>
        </w:rPr>
        <w:t>7</w:t>
      </w:r>
      <w:r w:rsidRPr="00AA2C4F">
        <w:rPr>
          <w:rFonts w:asciiTheme="majorHAnsi" w:hAnsiTheme="majorHAnsi" w:cstheme="majorHAnsi"/>
        </w:rPr>
        <w:t xml:space="preserve"> ust. 1</w:t>
      </w:r>
      <w:r w:rsidRPr="00AA2C4F">
        <w:rPr>
          <w:rFonts w:asciiTheme="majorHAnsi" w:eastAsia="Times New Roman" w:hAnsiTheme="majorHAnsi" w:cstheme="majorHAnsi"/>
          <w:lang w:eastAsia="pl-PL"/>
        </w:rPr>
        <w:t>.</w:t>
      </w:r>
    </w:p>
    <w:p w14:paraId="6C6E5C44" w14:textId="77777777" w:rsidR="00591425" w:rsidRPr="00AA2C4F" w:rsidRDefault="00591425" w:rsidP="00C33D5C">
      <w:pPr>
        <w:pStyle w:val="Akapitzlist"/>
        <w:widowControl w:val="0"/>
        <w:numPr>
          <w:ilvl w:val="0"/>
          <w:numId w:val="1"/>
        </w:numPr>
        <w:tabs>
          <w:tab w:val="clear" w:pos="360"/>
        </w:tabs>
        <w:spacing w:line="240" w:lineRule="auto"/>
        <w:ind w:left="284" w:hanging="284"/>
        <w:contextualSpacing w:val="0"/>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Strony </w:t>
      </w:r>
      <w:r w:rsidRPr="00AA2C4F">
        <w:rPr>
          <w:rFonts w:asciiTheme="majorHAnsi" w:hAnsiTheme="majorHAnsi" w:cstheme="majorHAnsi"/>
        </w:rPr>
        <w:t>zastrzegają sobie prawo do odszkodowania uzupełniającego, przenoszącego wysokość kar umownych do wysokości rzeczywiście poniesionej szkody, na zasadach ogólnych</w:t>
      </w:r>
      <w:r w:rsidRPr="00AA2C4F">
        <w:rPr>
          <w:rFonts w:asciiTheme="majorHAnsi" w:eastAsia="Times New Roman" w:hAnsiTheme="majorHAnsi" w:cstheme="majorHAnsi"/>
          <w:lang w:eastAsia="pl-PL"/>
        </w:rPr>
        <w:t>.</w:t>
      </w:r>
    </w:p>
    <w:p w14:paraId="60D69676" w14:textId="77777777" w:rsidR="006F49AF" w:rsidRPr="00AA2C4F" w:rsidRDefault="006F49AF" w:rsidP="00C33D5C">
      <w:pPr>
        <w:pStyle w:val="Akapitzlist"/>
        <w:widowControl w:val="0"/>
        <w:numPr>
          <w:ilvl w:val="0"/>
          <w:numId w:val="1"/>
        </w:numPr>
        <w:spacing w:line="240" w:lineRule="auto"/>
        <w:contextualSpacing w:val="0"/>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Łączna maksymalna wysokość kar umownych, których może dochodzić każ</w:t>
      </w:r>
      <w:r w:rsidR="009967BA" w:rsidRPr="00AA2C4F">
        <w:rPr>
          <w:rFonts w:asciiTheme="majorHAnsi" w:eastAsia="Times New Roman" w:hAnsiTheme="majorHAnsi" w:cstheme="majorHAnsi"/>
          <w:lang w:eastAsia="pl-PL"/>
        </w:rPr>
        <w:t>da ze stron</w:t>
      </w:r>
      <w:r w:rsidR="00B16635" w:rsidRPr="00AA2C4F">
        <w:rPr>
          <w:rFonts w:asciiTheme="majorHAnsi" w:eastAsia="Times New Roman" w:hAnsiTheme="majorHAnsi" w:cstheme="majorHAnsi"/>
          <w:lang w:eastAsia="pl-PL"/>
        </w:rPr>
        <w:t xml:space="preserve"> </w:t>
      </w:r>
      <w:r w:rsidR="009967BA" w:rsidRPr="00AA2C4F">
        <w:rPr>
          <w:rFonts w:asciiTheme="majorHAnsi" w:eastAsia="Times New Roman" w:hAnsiTheme="majorHAnsi" w:cstheme="majorHAnsi"/>
          <w:lang w:eastAsia="pl-PL"/>
        </w:rPr>
        <w:t>niniejszej umowy wynosi 20 % wynagrodzenia brutto określonego w § 7 ust. 1 umowy.</w:t>
      </w:r>
    </w:p>
    <w:p w14:paraId="23570D27" w14:textId="77777777" w:rsidR="00234C06" w:rsidRPr="00AA2C4F" w:rsidRDefault="00C03BB4" w:rsidP="00C33D5C">
      <w:pPr>
        <w:pStyle w:val="Akapitzlist"/>
        <w:widowControl w:val="0"/>
        <w:numPr>
          <w:ilvl w:val="0"/>
          <w:numId w:val="1"/>
        </w:numPr>
        <w:tabs>
          <w:tab w:val="clear" w:pos="360"/>
        </w:tabs>
        <w:spacing w:line="240" w:lineRule="auto"/>
        <w:ind w:left="284" w:hanging="284"/>
        <w:contextualSpacing w:val="0"/>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Zamawiającemu przysługuje prawo kompensaty kar umownych oraz innych należności z kwotą wynagrodzenia umownego przysługującego Wykonawcy lub zabezpieczenia należytego wykonania umowy. Przed dokonaniem kompensaty Zamawiający zawiadomi pisemnie Wykonawcę o wysokości i podstawie naliczonych kar umownych lub innych należności i przekaże Wykonawcy notę obciążeniową/fakturę.</w:t>
      </w:r>
      <w:r w:rsidR="0008612F" w:rsidRPr="00AA2C4F">
        <w:rPr>
          <w:rFonts w:asciiTheme="majorHAnsi" w:eastAsia="Times New Roman" w:hAnsiTheme="majorHAnsi" w:cstheme="majorHAnsi"/>
          <w:lang w:eastAsia="pl-PL"/>
        </w:rPr>
        <w:t xml:space="preserve"> Wykonawca wyraża zgodę na ewentualne potrącenie kar umownych z wynagrodzenia przysługującego Wykonawcy lub zabezpieczenia należytego wykonania umowy. Gdyby kompensata okazała się niemożliwa zobowiązuje się Wykonawcę do zapłaty kar w ciągu 14 dni od daty otrzymania noty obciążeniowej/faktury. </w:t>
      </w:r>
    </w:p>
    <w:p w14:paraId="5DA0544D" w14:textId="77777777" w:rsidR="003C08BA" w:rsidRPr="00AA2C4F" w:rsidRDefault="003C08BA" w:rsidP="00C33D5C">
      <w:pPr>
        <w:widowControl w:val="0"/>
        <w:spacing w:line="240" w:lineRule="auto"/>
        <w:jc w:val="both"/>
        <w:rPr>
          <w:rFonts w:asciiTheme="majorHAnsi" w:eastAsia="Times New Roman" w:hAnsiTheme="majorHAnsi" w:cstheme="majorHAnsi"/>
          <w:lang w:eastAsia="pl-PL"/>
        </w:rPr>
      </w:pPr>
    </w:p>
    <w:p w14:paraId="6ACF0495" w14:textId="44440F38" w:rsidR="008E5424" w:rsidRPr="00AA2C4F" w:rsidRDefault="008E5424" w:rsidP="00C33D5C">
      <w:pPr>
        <w:spacing w:line="240" w:lineRule="auto"/>
        <w:ind w:right="-2"/>
        <w:jc w:val="center"/>
        <w:rPr>
          <w:rFonts w:asciiTheme="majorHAnsi" w:eastAsia="Times New Roman" w:hAnsiTheme="majorHAnsi" w:cstheme="majorHAnsi"/>
          <w:b/>
          <w:lang w:eastAsia="pl-PL"/>
        </w:rPr>
      </w:pPr>
      <w:r w:rsidRPr="00AA2C4F">
        <w:rPr>
          <w:rFonts w:asciiTheme="majorHAnsi" w:eastAsia="Times New Roman" w:hAnsiTheme="majorHAnsi" w:cstheme="majorHAnsi"/>
          <w:b/>
          <w:lang w:eastAsia="pl-PL"/>
        </w:rPr>
        <w:t>§ 1</w:t>
      </w:r>
      <w:r w:rsidR="00D34A8E">
        <w:rPr>
          <w:rFonts w:asciiTheme="majorHAnsi" w:eastAsia="Times New Roman" w:hAnsiTheme="majorHAnsi" w:cstheme="majorHAnsi"/>
          <w:b/>
          <w:lang w:eastAsia="pl-PL"/>
        </w:rPr>
        <w:t>1</w:t>
      </w:r>
    </w:p>
    <w:p w14:paraId="613BF559" w14:textId="1E249849" w:rsidR="007D5692" w:rsidRPr="00AA2C4F" w:rsidRDefault="00D34A8E" w:rsidP="007D5692">
      <w:pPr>
        <w:pStyle w:val="NormalnyWeb"/>
        <w:numPr>
          <w:ilvl w:val="3"/>
          <w:numId w:val="16"/>
        </w:numPr>
        <w:tabs>
          <w:tab w:val="left" w:pos="0"/>
          <w:tab w:val="left" w:pos="284"/>
        </w:tabs>
        <w:spacing w:before="120" w:after="0"/>
        <w:ind w:left="284" w:hanging="284"/>
        <w:jc w:val="both"/>
        <w:rPr>
          <w:rFonts w:asciiTheme="majorHAnsi" w:hAnsiTheme="majorHAnsi" w:cstheme="majorHAnsi"/>
          <w:sz w:val="22"/>
          <w:szCs w:val="22"/>
        </w:rPr>
      </w:pPr>
      <w:r>
        <w:rPr>
          <w:rFonts w:asciiTheme="majorHAnsi" w:hAnsiTheme="majorHAnsi" w:cstheme="majorHAnsi"/>
          <w:sz w:val="22"/>
          <w:szCs w:val="22"/>
        </w:rPr>
        <w:t>Warunki zmian treści umowy:</w:t>
      </w:r>
    </w:p>
    <w:p w14:paraId="54405044"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a)</w:t>
      </w:r>
      <w:r w:rsidRPr="00AA2C4F">
        <w:rPr>
          <w:rFonts w:asciiTheme="majorHAnsi" w:hAnsiTheme="majorHAnsi" w:cstheme="majorHAnsi"/>
          <w:sz w:val="22"/>
          <w:szCs w:val="22"/>
        </w:rPr>
        <w:tab/>
        <w:t>Zamawiający w uzgodnieniu z Wykonawcą może w każdej chwili zarządzić wprowadzenie robót zamiennych o ekwiwalentnej wartości do wykonywanego zakresu umowy, w przypadku zaistnienia okoliczności wynikających z technologii lub funkcjonalności przedmiotu umowy.</w:t>
      </w:r>
    </w:p>
    <w:p w14:paraId="425420FC"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b)</w:t>
      </w:r>
      <w:r w:rsidRPr="00AA2C4F">
        <w:rPr>
          <w:rFonts w:asciiTheme="majorHAnsi" w:hAnsiTheme="majorHAnsi" w:cstheme="majorHAnsi"/>
          <w:sz w:val="22"/>
          <w:szCs w:val="22"/>
        </w:rPr>
        <w:tab/>
        <w:t>wystąpienia w trakcie realizacji przedmiotu umowy konieczności wykonania robót zamiennych w stosunku do przewidzianych dokumentacją projektową w sytuacji, gdy wykonanie tych robót będzie niezbędne do prawidłowego, tj. zgodnego z zasadami wiedzy technicznej i obowiązującymi na dzień odbioru robót przepisami, wykonania przedmiotu umowy. Roboty takie muszą być zatwierdzone przez Zamawiającego w porozumieniu z projektantem. Wprowadzenie robót zamiennych jest możliwe jeśli:</w:t>
      </w:r>
    </w:p>
    <w:p w14:paraId="30824D0C"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1)</w:t>
      </w:r>
      <w:r w:rsidRPr="00AA2C4F">
        <w:rPr>
          <w:rFonts w:asciiTheme="majorHAnsi" w:hAnsiTheme="majorHAnsi" w:cstheme="majorHAnsi"/>
          <w:sz w:val="22"/>
          <w:szCs w:val="22"/>
        </w:rPr>
        <w:tab/>
        <w:t>stały się konieczne na skutek ujawnienia przeszkód w gruncie lub błędów w dokumentacji projektowej lub są uzasadnione z przyczyn obiektywnych;</w:t>
      </w:r>
    </w:p>
    <w:p w14:paraId="11D2959C"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2)</w:t>
      </w:r>
      <w:r w:rsidRPr="00AA2C4F">
        <w:rPr>
          <w:rFonts w:asciiTheme="majorHAnsi" w:hAnsiTheme="majorHAnsi" w:cstheme="majorHAnsi"/>
          <w:sz w:val="22"/>
          <w:szCs w:val="22"/>
        </w:rPr>
        <w:tab/>
        <w:t>pojawienie się na rynku części, materiałów lub urządzeń nowszej generacji pozwalających na zaoszczędzenie kosztów eksploatacji wykonanego przedmiotu umowy;</w:t>
      </w:r>
    </w:p>
    <w:p w14:paraId="56C249C0"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3)</w:t>
      </w:r>
      <w:r w:rsidRPr="00AA2C4F">
        <w:rPr>
          <w:rFonts w:asciiTheme="majorHAnsi" w:hAnsiTheme="majorHAnsi" w:cstheme="majorHAnsi"/>
          <w:sz w:val="22"/>
          <w:szCs w:val="22"/>
        </w:rPr>
        <w:tab/>
        <w:t>zmian technologii, użytych materiałów i sprzętu w czasie wykonywania zamówienia w uzgodnieniu z Zamawiającym i dla niego korzystnych w sytuacjach niezawinionych przez Wykonawcę</w:t>
      </w:r>
    </w:p>
    <w:p w14:paraId="769440E9"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c)</w:t>
      </w:r>
      <w:r w:rsidRPr="00AA2C4F">
        <w:rPr>
          <w:rFonts w:asciiTheme="majorHAnsi" w:hAnsiTheme="majorHAnsi" w:cstheme="majorHAnsi"/>
          <w:sz w:val="22"/>
          <w:szCs w:val="22"/>
        </w:rPr>
        <w:tab/>
        <w:t xml:space="preserve">w przypadku rezygnacji z wykonywania części (elementów) przedmiotu umowy przewidzianych w dokumentacji projektowej w sytuacji, gdy ich wykonanie będzie zbędne do prawidłowego, tj. zgodnego z zasadami wiedzy technicznej i obowiązującymi na dzień odbioru przepisami, wykonania przedmiotu umowy. Roboty takie nazywane są „robotami zaniechanymi”. Roboty takie muszą być zatwierdzone przez Zamawiającego. W przypadku odstąpienia od wykonania całego elementu robót nastąpi odliczenie wartości tego elementu, od ogólnej wartości przedmiotu umowy. W przypadku odstąpienia od części robót z danego elementu obliczenie wartości niewykonanej części tego elementu nastąpi na podstawie kosztorysu powykonawczego, przygotowanego przez wykonawcę, a zatwierdzonego przez inspektora nadzoru i zamawiającego. Kosztorysy te opracowane będą na podstawie odpowiednich </w:t>
      </w:r>
      <w:proofErr w:type="spellStart"/>
      <w:r w:rsidRPr="00AA2C4F">
        <w:rPr>
          <w:rFonts w:asciiTheme="majorHAnsi" w:hAnsiTheme="majorHAnsi" w:cstheme="majorHAnsi"/>
          <w:sz w:val="22"/>
          <w:szCs w:val="22"/>
        </w:rPr>
        <w:t>knr</w:t>
      </w:r>
      <w:proofErr w:type="spellEnd"/>
      <w:r w:rsidRPr="00AA2C4F">
        <w:rPr>
          <w:rFonts w:asciiTheme="majorHAnsi" w:hAnsiTheme="majorHAnsi" w:cstheme="majorHAnsi"/>
          <w:sz w:val="22"/>
          <w:szCs w:val="22"/>
        </w:rPr>
        <w:t xml:space="preserve">-ów lub </w:t>
      </w:r>
      <w:proofErr w:type="spellStart"/>
      <w:r w:rsidRPr="00AA2C4F">
        <w:rPr>
          <w:rFonts w:asciiTheme="majorHAnsi" w:hAnsiTheme="majorHAnsi" w:cstheme="majorHAnsi"/>
          <w:sz w:val="22"/>
          <w:szCs w:val="22"/>
        </w:rPr>
        <w:t>knnr</w:t>
      </w:r>
      <w:proofErr w:type="spellEnd"/>
      <w:r w:rsidRPr="00AA2C4F">
        <w:rPr>
          <w:rFonts w:asciiTheme="majorHAnsi" w:hAnsiTheme="majorHAnsi" w:cstheme="majorHAnsi"/>
          <w:sz w:val="22"/>
          <w:szCs w:val="22"/>
        </w:rPr>
        <w:t>-ów w oparciu o następujące założenia:</w:t>
      </w:r>
    </w:p>
    <w:p w14:paraId="308B15A5"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1)</w:t>
      </w:r>
      <w:r w:rsidRPr="00AA2C4F">
        <w:rPr>
          <w:rFonts w:asciiTheme="majorHAnsi" w:hAnsiTheme="majorHAnsi" w:cstheme="majorHAnsi"/>
          <w:sz w:val="22"/>
          <w:szCs w:val="22"/>
        </w:rPr>
        <w:tab/>
        <w:t>ceny jednostkowe robót zostaną przyjęte z kosztorysów szczegółowych złożonych przez Wykonawcę, a ilości wykonanych robót z książki obmiarów,</w:t>
      </w:r>
    </w:p>
    <w:p w14:paraId="62CA1D1A"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2)</w:t>
      </w:r>
      <w:r w:rsidRPr="00AA2C4F">
        <w:rPr>
          <w:rFonts w:asciiTheme="majorHAnsi" w:hAnsiTheme="majorHAnsi" w:cstheme="majorHAnsi"/>
          <w:sz w:val="22"/>
          <w:szCs w:val="22"/>
        </w:rPr>
        <w:tab/>
        <w:t>w przypadku, gdy nie będzie możliwe rozliczenie danej roboty w oparciu o w/w zapisy, brakujące ceny czynników produkcji zostaną przyjęte z wydawnictwa  SECOCENBUD Warszawa (jako średnie) za okres ich wbudowania,</w:t>
      </w:r>
    </w:p>
    <w:p w14:paraId="7ECB5731"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d)</w:t>
      </w:r>
      <w:r w:rsidRPr="00AA2C4F">
        <w:rPr>
          <w:rFonts w:asciiTheme="majorHAnsi" w:hAnsiTheme="majorHAnsi" w:cstheme="majorHAnsi"/>
          <w:sz w:val="22"/>
          <w:szCs w:val="22"/>
        </w:rPr>
        <w:tab/>
        <w:t>wystąpienia awarii niezawinionej czynnościami lub niewynikającej z zaniechania czynności, do których Wykonawca był zobowiązany;</w:t>
      </w:r>
    </w:p>
    <w:p w14:paraId="59DCF074"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e)</w:t>
      </w:r>
      <w:r w:rsidRPr="00AA2C4F">
        <w:rPr>
          <w:rFonts w:asciiTheme="majorHAnsi" w:hAnsiTheme="majorHAnsi" w:cstheme="majorHAnsi"/>
          <w:sz w:val="22"/>
          <w:szCs w:val="22"/>
        </w:rPr>
        <w:tab/>
        <w:t>gdy wystąpią opóźnienia w dokonaniu określonych czynności lub ich zaniechanie przez właściwe organy administracji państwowej, które nie są następstwem okoliczności, za które Wykonawca ponosi odpowiedzialność;</w:t>
      </w:r>
    </w:p>
    <w:p w14:paraId="0C018383"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f)</w:t>
      </w:r>
      <w:r w:rsidRPr="00AA2C4F">
        <w:rPr>
          <w:rFonts w:asciiTheme="majorHAnsi" w:hAnsiTheme="majorHAnsi" w:cstheme="majorHAnsi"/>
          <w:sz w:val="22"/>
          <w:szCs w:val="22"/>
        </w:rPr>
        <w:tab/>
        <w:t>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14:paraId="311EE540"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g)</w:t>
      </w:r>
      <w:r w:rsidRPr="00AA2C4F">
        <w:rPr>
          <w:rFonts w:asciiTheme="majorHAnsi" w:hAnsiTheme="majorHAnsi" w:cstheme="majorHAnsi"/>
          <w:sz w:val="22"/>
          <w:szCs w:val="22"/>
        </w:rPr>
        <w:tab/>
        <w:t>działań osób trzecich lub organów władzy publicznej, które spowodują przerwanie lub czasowe zawieszenie realizacji umowy;</w:t>
      </w:r>
    </w:p>
    <w:p w14:paraId="094D859F"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h)</w:t>
      </w:r>
      <w:r w:rsidRPr="00AA2C4F">
        <w:rPr>
          <w:rFonts w:asciiTheme="majorHAnsi" w:hAnsiTheme="majorHAnsi" w:cstheme="majorHAnsi"/>
          <w:sz w:val="22"/>
          <w:szCs w:val="22"/>
        </w:rPr>
        <w:tab/>
        <w:t>zmiany kluczowego personelu Wykonawcy lub Zamawiającego na skutek zmian kadrowo-personalnych, utraty wymaganych uprawnień, zdarzeń losowych, utraty stanowiska;</w:t>
      </w:r>
    </w:p>
    <w:p w14:paraId="7E0BCF2B"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i)</w:t>
      </w:r>
      <w:r w:rsidRPr="00AA2C4F">
        <w:rPr>
          <w:rFonts w:asciiTheme="majorHAnsi" w:hAnsiTheme="majorHAnsi" w:cstheme="majorHAnsi"/>
          <w:sz w:val="22"/>
          <w:szCs w:val="22"/>
        </w:rPr>
        <w:tab/>
        <w:t>Zamawiający dopuszcza zmianę terminu wykonania przedmiotu umowy w wyniku wystąpienia robót dodatkowych;</w:t>
      </w:r>
    </w:p>
    <w:p w14:paraId="26179D7B"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j)</w:t>
      </w:r>
      <w:r w:rsidRPr="00AA2C4F">
        <w:rPr>
          <w:rFonts w:asciiTheme="majorHAnsi" w:hAnsiTheme="majorHAnsi" w:cstheme="majorHAnsi"/>
          <w:sz w:val="22"/>
          <w:szCs w:val="22"/>
        </w:rPr>
        <w:tab/>
        <w:t>wystąpienia okoliczności niezależnych od Wykonawcy, których nie można było przewidzieć przed wszczęciem postępowania o udzielenie zamówienia publicznego, skutkujących tym, iż zrealizowanie założonego pierwotnie celu umowy byłoby bez tych zmian niemożliwe lub zmiany te są korzystne dla Zamawiającego – odpowiednio do tego, jaki wpływ na termin wykonania umowy będą miały te okoliczności;</w:t>
      </w:r>
    </w:p>
    <w:p w14:paraId="73015112"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k)</w:t>
      </w:r>
      <w:r w:rsidRPr="00AA2C4F">
        <w:rPr>
          <w:rFonts w:asciiTheme="majorHAnsi" w:hAnsiTheme="majorHAnsi" w:cstheme="majorHAnsi"/>
          <w:sz w:val="22"/>
          <w:szCs w:val="22"/>
        </w:rPr>
        <w:tab/>
        <w:t>zmiany przepisów prawa w zakresie dotyczącym przedmiotu umowy – odpowiednio do zmian tych przepisów;</w:t>
      </w:r>
    </w:p>
    <w:p w14:paraId="14901421"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l)</w:t>
      </w:r>
      <w:r w:rsidRPr="00AA2C4F">
        <w:rPr>
          <w:rFonts w:asciiTheme="majorHAnsi" w:hAnsiTheme="majorHAnsi" w:cstheme="majorHAnsi"/>
          <w:sz w:val="22"/>
          <w:szCs w:val="22"/>
        </w:rPr>
        <w:tab/>
        <w:t>zmiany numeru konta bankowego Wykonawcy, po uprzedniej zgodzie Zamawiającego;</w:t>
      </w:r>
    </w:p>
    <w:p w14:paraId="766101BD"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m)</w:t>
      </w:r>
      <w:r w:rsidRPr="00AA2C4F">
        <w:rPr>
          <w:rFonts w:asciiTheme="majorHAnsi" w:hAnsiTheme="majorHAnsi" w:cstheme="majorHAnsi"/>
          <w:sz w:val="22"/>
          <w:szCs w:val="22"/>
        </w:rPr>
        <w:tab/>
        <w:t>zmiana umowy może nastąpić w okoliczności zaistnienia, po zawarciu umowy, przypadku siły wyższej, przez którą, na potrzeby niniejszego warunku rozumieć należy zdarzenie zewnętrzne wobec łączącej strony więzi prawnej:</w:t>
      </w:r>
    </w:p>
    <w:p w14:paraId="028CA201"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1)</w:t>
      </w:r>
      <w:r w:rsidRPr="00AA2C4F">
        <w:rPr>
          <w:rFonts w:asciiTheme="majorHAnsi" w:hAnsiTheme="majorHAnsi" w:cstheme="majorHAnsi"/>
          <w:sz w:val="22"/>
          <w:szCs w:val="22"/>
        </w:rPr>
        <w:tab/>
        <w:t>o charakterze niezależnym od stron,</w:t>
      </w:r>
    </w:p>
    <w:p w14:paraId="682FBB08"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2)</w:t>
      </w:r>
      <w:r w:rsidRPr="00AA2C4F">
        <w:rPr>
          <w:rFonts w:asciiTheme="majorHAnsi" w:hAnsiTheme="majorHAnsi" w:cstheme="majorHAnsi"/>
          <w:sz w:val="22"/>
          <w:szCs w:val="22"/>
        </w:rPr>
        <w:tab/>
        <w:t>którego strony nie mogły przewidzieć przed zawarciem umowy,</w:t>
      </w:r>
    </w:p>
    <w:p w14:paraId="0A27045E"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3)</w:t>
      </w:r>
      <w:r w:rsidRPr="00AA2C4F">
        <w:rPr>
          <w:rFonts w:asciiTheme="majorHAnsi" w:hAnsiTheme="majorHAnsi" w:cstheme="majorHAnsi"/>
          <w:sz w:val="22"/>
          <w:szCs w:val="22"/>
        </w:rPr>
        <w:tab/>
        <w:t>którego nie można uniknąć ani któremu strony nie mogły zapobiec przy zachowaniu należytej staranności,</w:t>
      </w:r>
    </w:p>
    <w:p w14:paraId="15DF4831"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4)</w:t>
      </w:r>
      <w:r w:rsidRPr="00AA2C4F">
        <w:rPr>
          <w:rFonts w:asciiTheme="majorHAnsi" w:hAnsiTheme="majorHAnsi" w:cstheme="majorHAnsi"/>
          <w:sz w:val="22"/>
          <w:szCs w:val="22"/>
        </w:rPr>
        <w:tab/>
        <w:t>którego nie można przypisać drugiej stronie;</w:t>
      </w:r>
    </w:p>
    <w:p w14:paraId="31E14290"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Za siłę wyższą warunkującą zmianę umowy uważać się będzie zdarzenie bądź połączenie zdarzeń obiektywnie niezależnych od Wykonawcy lub Zamawiającego, które zasadniczo i istotnie utrudniają wykonanie części lub całości zobowiązań wynikających z umowy, których Wykonawca lub Zamawiający nie mogli przewidzieć i którym nie mogli zapobiec, ani ich przezwyciężyć i im przeciwdziałać poprzez działanie z należytą starannością ogólnie przewidzianą dla cywilnoprawnych stosunków zobowiązaniowych (np. powodzie, huragany, wykopaliska archeologiczne itp.).</w:t>
      </w:r>
    </w:p>
    <w:p w14:paraId="29C36216"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n)</w:t>
      </w:r>
      <w:r w:rsidRPr="00AA2C4F">
        <w:rPr>
          <w:rFonts w:asciiTheme="majorHAnsi" w:hAnsiTheme="majorHAnsi" w:cstheme="majorHAnsi"/>
          <w:sz w:val="22"/>
          <w:szCs w:val="22"/>
        </w:rPr>
        <w:tab/>
        <w:t xml:space="preserve">w przypadku przestojów i opóźnień zawinionych przez Zamawiającego np. konieczności wprowadzenia zmian w dokumentacji projektowej wynikłych w trakcie prowadzenia robót i mających wpływ na możliwość kontynuacji robót. Konieczności przerwania prowadzenia robót ze względu na specyfikę przeprowadzanych np. zabiegów operacyjnych, badań specjalistycznym sprzętem itp. Opóźnienia muszą być udokumentowane stosownymi protokołami podpisanymi przez Wykonawcę i przedstawiciela Zamawiającego oraz zaakceptowane przez Zamawiającego. </w:t>
      </w:r>
    </w:p>
    <w:p w14:paraId="47969C51"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r w:rsidRPr="00AA2C4F">
        <w:rPr>
          <w:rFonts w:asciiTheme="majorHAnsi" w:hAnsiTheme="majorHAnsi" w:cstheme="majorHAnsi"/>
          <w:sz w:val="22"/>
          <w:szCs w:val="22"/>
        </w:rPr>
        <w:t>W przypadku wystąpienia opóźnień strony ustalą nowe terminy, z tym, że maksymalny okres przesunięcia terminu zakończenia realizacji przedmiotu umowy równy będzie okresowi przerwy lub przestoju.</w:t>
      </w:r>
    </w:p>
    <w:p w14:paraId="77F79D59" w14:textId="77777777" w:rsidR="007D5692" w:rsidRPr="00AA2C4F" w:rsidRDefault="007D5692" w:rsidP="007D5692">
      <w:pPr>
        <w:pStyle w:val="NormalnyWeb"/>
        <w:tabs>
          <w:tab w:val="left" w:pos="0"/>
          <w:tab w:val="left" w:pos="284"/>
        </w:tabs>
        <w:spacing w:before="120" w:after="0"/>
        <w:jc w:val="both"/>
        <w:rPr>
          <w:rFonts w:asciiTheme="majorHAnsi" w:hAnsiTheme="majorHAnsi" w:cstheme="majorHAnsi"/>
          <w:sz w:val="22"/>
          <w:szCs w:val="22"/>
        </w:rPr>
      </w:pPr>
    </w:p>
    <w:p w14:paraId="715C5BEF" w14:textId="0E38FCEE" w:rsidR="008E5424" w:rsidRPr="00AA2C4F" w:rsidRDefault="008E5424" w:rsidP="007E4B7D">
      <w:pPr>
        <w:spacing w:line="240" w:lineRule="auto"/>
        <w:ind w:right="-2"/>
        <w:jc w:val="center"/>
        <w:rPr>
          <w:rFonts w:asciiTheme="majorHAnsi" w:eastAsia="Times New Roman" w:hAnsiTheme="majorHAnsi" w:cstheme="majorHAnsi"/>
          <w:b/>
          <w:lang w:eastAsia="pl-PL"/>
        </w:rPr>
      </w:pPr>
      <w:r w:rsidRPr="00AA2C4F">
        <w:rPr>
          <w:rFonts w:asciiTheme="majorHAnsi" w:eastAsia="Times New Roman" w:hAnsiTheme="majorHAnsi" w:cstheme="majorHAnsi"/>
          <w:b/>
          <w:lang w:eastAsia="pl-PL"/>
        </w:rPr>
        <w:t>§ 1</w:t>
      </w:r>
      <w:r w:rsidR="00D34A8E">
        <w:rPr>
          <w:rFonts w:asciiTheme="majorHAnsi" w:eastAsia="Times New Roman" w:hAnsiTheme="majorHAnsi" w:cstheme="majorHAnsi"/>
          <w:b/>
          <w:lang w:eastAsia="pl-PL"/>
        </w:rPr>
        <w:t>2</w:t>
      </w:r>
    </w:p>
    <w:p w14:paraId="7F3FE2B8" w14:textId="77777777" w:rsidR="000017C2" w:rsidRPr="00AA2C4F" w:rsidRDefault="000017C2" w:rsidP="00DC16EA">
      <w:pPr>
        <w:pStyle w:val="Tekstpodstawowy"/>
        <w:numPr>
          <w:ilvl w:val="0"/>
          <w:numId w:val="18"/>
        </w:numPr>
        <w:spacing w:after="160"/>
        <w:ind w:left="284" w:hanging="284"/>
        <w:jc w:val="both"/>
        <w:rPr>
          <w:rFonts w:asciiTheme="majorHAnsi" w:hAnsiTheme="majorHAnsi" w:cstheme="majorHAnsi"/>
          <w:sz w:val="22"/>
          <w:szCs w:val="22"/>
        </w:rPr>
      </w:pPr>
      <w:r w:rsidRPr="00AA2C4F">
        <w:rPr>
          <w:rFonts w:asciiTheme="majorHAnsi" w:hAnsiTheme="majorHAnsi" w:cstheme="majorHAnsi"/>
          <w:sz w:val="22"/>
          <w:szCs w:val="22"/>
        </w:rPr>
        <w:t>Zamawiającemu przysługuje prawo odstąpienia od umowy na zasadach ogólnych określonych w Kodeksie cywilnym, dodatkowo także:</w:t>
      </w:r>
    </w:p>
    <w:p w14:paraId="50E9B9A2" w14:textId="77777777" w:rsidR="000017C2" w:rsidRPr="00AA2C4F" w:rsidRDefault="000017C2" w:rsidP="00DC16EA">
      <w:pPr>
        <w:pStyle w:val="Tekstpodstawowy"/>
        <w:numPr>
          <w:ilvl w:val="1"/>
          <w:numId w:val="19"/>
        </w:numPr>
        <w:spacing w:after="160"/>
        <w:ind w:left="709" w:hanging="283"/>
        <w:jc w:val="both"/>
        <w:rPr>
          <w:rFonts w:asciiTheme="majorHAnsi" w:hAnsiTheme="majorHAnsi" w:cstheme="majorHAnsi"/>
          <w:sz w:val="22"/>
          <w:szCs w:val="22"/>
        </w:rPr>
      </w:pPr>
      <w:r w:rsidRPr="00AA2C4F">
        <w:rPr>
          <w:rFonts w:asciiTheme="majorHAnsi" w:hAnsiTheme="majorHAnsi" w:cstheme="majorHAnsi"/>
          <w:sz w:val="22"/>
          <w:szCs w:val="22"/>
        </w:rPr>
        <w:t>w razie wystąpienia istotnej zmiany okoliczności powodującej, że wykonanie umowy nie leży w interesie publicznym, czego nie można było przewidzieć w chwili zawarcia umowy, Zamawiający może odstąpić od umowy w terminie 30 dni od powzięcia wiadomości o powyższych okolicznościach. W takim wypadku Wykonawca może żądać jedynie wynagrodzenia należnego mu z  tytułu wykonania części umowy,</w:t>
      </w:r>
    </w:p>
    <w:p w14:paraId="31836161" w14:textId="77777777" w:rsidR="00210C99" w:rsidRPr="00AA2C4F" w:rsidRDefault="00210C99" w:rsidP="00DC16EA">
      <w:pPr>
        <w:pStyle w:val="Tekstpodstawowy"/>
        <w:numPr>
          <w:ilvl w:val="1"/>
          <w:numId w:val="19"/>
        </w:numPr>
        <w:spacing w:after="160"/>
        <w:ind w:left="709" w:hanging="283"/>
        <w:jc w:val="both"/>
        <w:rPr>
          <w:rFonts w:asciiTheme="majorHAnsi" w:hAnsiTheme="majorHAnsi" w:cstheme="majorHAnsi"/>
          <w:sz w:val="22"/>
          <w:szCs w:val="22"/>
        </w:rPr>
      </w:pPr>
      <w:r w:rsidRPr="00AA2C4F">
        <w:rPr>
          <w:rFonts w:asciiTheme="majorHAnsi" w:hAnsiTheme="majorHAnsi" w:cstheme="majorHAnsi"/>
          <w:sz w:val="22"/>
          <w:szCs w:val="22"/>
          <w:lang w:val="pl-PL"/>
        </w:rPr>
        <w:t>podzleca roboty budowlane lub dokonuje cesji umowy lub jej części bez zgody Zamawiającego</w:t>
      </w:r>
    </w:p>
    <w:p w14:paraId="183BA4CD" w14:textId="77777777" w:rsidR="00210C99" w:rsidRPr="00AA2C4F" w:rsidRDefault="00210C99" w:rsidP="00DC16EA">
      <w:pPr>
        <w:pStyle w:val="Tekstpodstawowy"/>
        <w:numPr>
          <w:ilvl w:val="1"/>
          <w:numId w:val="19"/>
        </w:numPr>
        <w:spacing w:after="160"/>
        <w:ind w:left="709" w:hanging="283"/>
        <w:jc w:val="both"/>
        <w:rPr>
          <w:rFonts w:asciiTheme="majorHAnsi" w:hAnsiTheme="majorHAnsi" w:cstheme="majorHAnsi"/>
          <w:sz w:val="22"/>
          <w:szCs w:val="22"/>
        </w:rPr>
      </w:pPr>
      <w:r w:rsidRPr="00AA2C4F">
        <w:rPr>
          <w:rFonts w:asciiTheme="majorHAnsi" w:hAnsiTheme="majorHAnsi" w:cstheme="majorHAnsi"/>
          <w:sz w:val="22"/>
          <w:szCs w:val="22"/>
          <w:lang w:val="pl-PL"/>
        </w:rPr>
        <w:t>nie przedłuża ważności wygasającego wymaganego zabezpieczenia należytego wykonania umowy</w:t>
      </w:r>
      <w:r w:rsidRPr="00AA2C4F">
        <w:rPr>
          <w:rFonts w:asciiTheme="majorHAnsi" w:hAnsiTheme="majorHAnsi" w:cstheme="majorHAnsi"/>
          <w:sz w:val="22"/>
          <w:szCs w:val="22"/>
        </w:rPr>
        <w:t>,</w:t>
      </w:r>
    </w:p>
    <w:p w14:paraId="432E08CA" w14:textId="77777777" w:rsidR="00210C99" w:rsidRPr="00AA2C4F" w:rsidRDefault="00210C99" w:rsidP="00DC16EA">
      <w:pPr>
        <w:pStyle w:val="Tekstpodstawowy"/>
        <w:numPr>
          <w:ilvl w:val="1"/>
          <w:numId w:val="19"/>
        </w:numPr>
        <w:spacing w:after="160"/>
        <w:ind w:left="709" w:hanging="283"/>
        <w:jc w:val="both"/>
        <w:rPr>
          <w:rFonts w:asciiTheme="majorHAnsi" w:hAnsiTheme="majorHAnsi" w:cstheme="majorHAnsi"/>
          <w:sz w:val="22"/>
          <w:szCs w:val="22"/>
        </w:rPr>
      </w:pPr>
      <w:r w:rsidRPr="00AA2C4F">
        <w:rPr>
          <w:rFonts w:asciiTheme="majorHAnsi" w:hAnsiTheme="majorHAnsi" w:cstheme="majorHAnsi"/>
          <w:sz w:val="22"/>
          <w:szCs w:val="22"/>
          <w:lang w:val="pl-PL"/>
        </w:rPr>
        <w:t xml:space="preserve">Wykonawca w chwili zawarcia umowy podlegał wykluczeniu </w:t>
      </w:r>
      <w:r w:rsidR="00E14DD7" w:rsidRPr="00AA2C4F">
        <w:rPr>
          <w:rFonts w:asciiTheme="majorHAnsi" w:hAnsiTheme="majorHAnsi" w:cstheme="majorHAnsi"/>
          <w:sz w:val="22"/>
          <w:szCs w:val="22"/>
          <w:lang w:val="pl-PL"/>
        </w:rPr>
        <w:t>na podstawie art. 108 ustawy</w:t>
      </w:r>
      <w:r w:rsidRPr="00AA2C4F">
        <w:rPr>
          <w:rFonts w:asciiTheme="majorHAnsi" w:hAnsiTheme="majorHAnsi" w:cstheme="majorHAnsi"/>
          <w:sz w:val="22"/>
          <w:szCs w:val="22"/>
          <w:lang w:val="pl-PL"/>
        </w:rPr>
        <w:t>,</w:t>
      </w:r>
    </w:p>
    <w:p w14:paraId="58140FB0" w14:textId="77777777" w:rsidR="00210C99" w:rsidRPr="00AA2C4F" w:rsidRDefault="00210C99" w:rsidP="00DC16EA">
      <w:pPr>
        <w:pStyle w:val="Tekstpodstawowy"/>
        <w:numPr>
          <w:ilvl w:val="1"/>
          <w:numId w:val="19"/>
        </w:numPr>
        <w:spacing w:after="160"/>
        <w:ind w:left="709" w:hanging="283"/>
        <w:jc w:val="both"/>
        <w:rPr>
          <w:rFonts w:asciiTheme="majorHAnsi" w:hAnsiTheme="majorHAnsi" w:cstheme="majorHAnsi"/>
          <w:sz w:val="22"/>
          <w:szCs w:val="22"/>
        </w:rPr>
      </w:pPr>
      <w:r w:rsidRPr="00AA2C4F">
        <w:rPr>
          <w:rFonts w:asciiTheme="majorHAnsi" w:hAnsiTheme="majorHAnsi" w:cstheme="majorHAnsi"/>
          <w:sz w:val="22"/>
          <w:szCs w:val="22"/>
          <w:lang w:val="pl-PL"/>
        </w:rPr>
        <w:t>W razie konieczności:</w:t>
      </w:r>
    </w:p>
    <w:p w14:paraId="14AAB8C5" w14:textId="77777777" w:rsidR="00210C99" w:rsidRPr="00AA2C4F" w:rsidRDefault="00210C99" w:rsidP="00C33D5C">
      <w:pPr>
        <w:pStyle w:val="Tekstpodstawowy"/>
        <w:spacing w:after="160"/>
        <w:ind w:left="709"/>
        <w:jc w:val="both"/>
        <w:rPr>
          <w:rFonts w:asciiTheme="majorHAnsi" w:hAnsiTheme="majorHAnsi" w:cstheme="majorHAnsi"/>
          <w:sz w:val="22"/>
          <w:szCs w:val="22"/>
          <w:lang w:val="pl-PL"/>
        </w:rPr>
      </w:pPr>
      <w:r w:rsidRPr="00AA2C4F">
        <w:rPr>
          <w:rFonts w:asciiTheme="majorHAnsi" w:hAnsiTheme="majorHAnsi" w:cstheme="majorHAnsi"/>
          <w:sz w:val="22"/>
          <w:szCs w:val="22"/>
          <w:lang w:val="pl-PL"/>
        </w:rPr>
        <w:t xml:space="preserve">-  3-krotnego dokonywania bezpośredniej zapłaty przez Zamawiającego lub </w:t>
      </w:r>
    </w:p>
    <w:p w14:paraId="747F0B45" w14:textId="77777777" w:rsidR="00210C99" w:rsidRPr="00AA2C4F" w:rsidRDefault="00210C99" w:rsidP="00C33D5C">
      <w:pPr>
        <w:pStyle w:val="Tekstpodstawowy"/>
        <w:spacing w:after="160"/>
        <w:ind w:left="709"/>
        <w:jc w:val="both"/>
        <w:rPr>
          <w:rFonts w:asciiTheme="majorHAnsi" w:hAnsiTheme="majorHAnsi" w:cstheme="majorHAnsi"/>
          <w:sz w:val="22"/>
          <w:szCs w:val="22"/>
        </w:rPr>
      </w:pPr>
      <w:r w:rsidRPr="00AA2C4F">
        <w:rPr>
          <w:rFonts w:asciiTheme="majorHAnsi" w:hAnsiTheme="majorHAnsi" w:cstheme="majorHAnsi"/>
          <w:sz w:val="22"/>
          <w:szCs w:val="22"/>
          <w:lang w:val="pl-PL"/>
        </w:rPr>
        <w:t>- konieczności dokonania bezpośrednich płatności na sumę większą niż 5 % wartości umowy, podwykonawcy lub dalszemu podwykonawcy,</w:t>
      </w:r>
    </w:p>
    <w:p w14:paraId="48E04EA0" w14:textId="77777777" w:rsidR="00210C99" w:rsidRPr="00AA2C4F" w:rsidRDefault="00210C99" w:rsidP="00DC16EA">
      <w:pPr>
        <w:pStyle w:val="Tekstpodstawowy"/>
        <w:numPr>
          <w:ilvl w:val="1"/>
          <w:numId w:val="19"/>
        </w:numPr>
        <w:spacing w:after="160"/>
        <w:ind w:left="709" w:hanging="283"/>
        <w:jc w:val="both"/>
        <w:rPr>
          <w:rFonts w:asciiTheme="majorHAnsi" w:hAnsiTheme="majorHAnsi" w:cstheme="majorHAnsi"/>
          <w:sz w:val="22"/>
          <w:szCs w:val="22"/>
        </w:rPr>
      </w:pPr>
      <w:r w:rsidRPr="00AA2C4F">
        <w:rPr>
          <w:rFonts w:asciiTheme="majorHAnsi" w:hAnsiTheme="majorHAnsi" w:cstheme="majorHAnsi"/>
          <w:sz w:val="22"/>
          <w:szCs w:val="22"/>
        </w:rPr>
        <w:t>jeżeli Wykonawca nie rozpoczął robót bez uzasadnionych przyczyn w ciągu 10 dni od dnia przekazania terenu budowy oraz nie podejmuje ich pomimo wezwania Zamawiającego złożonego na piśmie,</w:t>
      </w:r>
    </w:p>
    <w:p w14:paraId="60353401" w14:textId="77777777" w:rsidR="00210C99" w:rsidRPr="00AA2C4F" w:rsidRDefault="00210C99" w:rsidP="00DC16EA">
      <w:pPr>
        <w:pStyle w:val="Tekstpodstawowy"/>
        <w:numPr>
          <w:ilvl w:val="1"/>
          <w:numId w:val="19"/>
        </w:numPr>
        <w:spacing w:after="160"/>
        <w:ind w:left="709" w:hanging="283"/>
        <w:jc w:val="both"/>
        <w:rPr>
          <w:rFonts w:asciiTheme="majorHAnsi" w:hAnsiTheme="majorHAnsi" w:cstheme="majorHAnsi"/>
          <w:sz w:val="22"/>
          <w:szCs w:val="22"/>
        </w:rPr>
      </w:pPr>
      <w:r w:rsidRPr="00AA2C4F">
        <w:rPr>
          <w:rFonts w:asciiTheme="majorHAnsi" w:hAnsiTheme="majorHAnsi" w:cstheme="majorHAnsi"/>
          <w:sz w:val="22"/>
          <w:szCs w:val="22"/>
        </w:rPr>
        <w:t>jeżeli Wykonawca przerwał realizację robót bez uzasadnionych przyczyn i przerwa ta trwa dłużej niż 14 dni</w:t>
      </w:r>
      <w:r w:rsidRPr="00AA2C4F">
        <w:rPr>
          <w:rFonts w:asciiTheme="majorHAnsi" w:hAnsiTheme="majorHAnsi" w:cstheme="majorHAnsi"/>
          <w:sz w:val="22"/>
          <w:szCs w:val="22"/>
          <w:lang w:val="pl-PL"/>
        </w:rPr>
        <w:t>,</w:t>
      </w:r>
    </w:p>
    <w:p w14:paraId="7418E912" w14:textId="77777777" w:rsidR="00210C99" w:rsidRPr="00AA2C4F" w:rsidRDefault="00210C99" w:rsidP="00DC16EA">
      <w:pPr>
        <w:pStyle w:val="Tekstpodstawowy"/>
        <w:numPr>
          <w:ilvl w:val="1"/>
          <w:numId w:val="19"/>
        </w:numPr>
        <w:spacing w:after="160"/>
        <w:ind w:left="709" w:hanging="283"/>
        <w:jc w:val="both"/>
        <w:rPr>
          <w:rFonts w:asciiTheme="majorHAnsi" w:hAnsiTheme="majorHAnsi" w:cstheme="majorHAnsi"/>
          <w:sz w:val="22"/>
          <w:szCs w:val="22"/>
        </w:rPr>
      </w:pPr>
      <w:r w:rsidRPr="00AA2C4F">
        <w:rPr>
          <w:rFonts w:asciiTheme="majorHAnsi" w:hAnsiTheme="majorHAnsi" w:cstheme="majorHAnsi"/>
          <w:sz w:val="22"/>
          <w:szCs w:val="22"/>
        </w:rPr>
        <w:t xml:space="preserve">jeżeli Wykonawca nie przedłoży Zamawiającemu w terminie do 7 dni od dnia podpisania niniejszej umowy polisy ubezpieczeniowej lub nie przedłuży ważności tej polisy ubezpieczeniowej, </w:t>
      </w:r>
    </w:p>
    <w:p w14:paraId="7AB24827" w14:textId="77777777" w:rsidR="00210C99" w:rsidRPr="00AA2C4F" w:rsidRDefault="00210C99" w:rsidP="00DC16EA">
      <w:pPr>
        <w:pStyle w:val="Tekstpodstawowy"/>
        <w:numPr>
          <w:ilvl w:val="1"/>
          <w:numId w:val="19"/>
        </w:numPr>
        <w:spacing w:after="160"/>
        <w:ind w:left="709" w:hanging="283"/>
        <w:jc w:val="both"/>
        <w:rPr>
          <w:rFonts w:asciiTheme="majorHAnsi" w:hAnsiTheme="majorHAnsi" w:cstheme="majorHAnsi"/>
          <w:sz w:val="22"/>
          <w:szCs w:val="22"/>
        </w:rPr>
      </w:pPr>
      <w:r w:rsidRPr="00AA2C4F">
        <w:rPr>
          <w:rFonts w:asciiTheme="majorHAnsi" w:hAnsiTheme="majorHAnsi" w:cstheme="majorHAnsi"/>
          <w:sz w:val="22"/>
          <w:szCs w:val="22"/>
        </w:rPr>
        <w:t>jeżeli Wykonawca wykonuje przedmiot umowy wadliwie oraz nie reaguje na polecenia Zamawiającego dotyczące poprawek i zmian sposobu wykonania w wyznaczonym mu przez Zamawiającego terminie,</w:t>
      </w:r>
    </w:p>
    <w:p w14:paraId="248700AC" w14:textId="77777777" w:rsidR="00210C99" w:rsidRPr="00AA2C4F" w:rsidRDefault="00210C99" w:rsidP="00DC16EA">
      <w:pPr>
        <w:pStyle w:val="Tekstpodstawowy"/>
        <w:numPr>
          <w:ilvl w:val="1"/>
          <w:numId w:val="19"/>
        </w:numPr>
        <w:spacing w:after="160"/>
        <w:ind w:left="709" w:hanging="283"/>
        <w:jc w:val="both"/>
        <w:rPr>
          <w:rFonts w:asciiTheme="majorHAnsi" w:hAnsiTheme="majorHAnsi" w:cstheme="majorHAnsi"/>
          <w:sz w:val="22"/>
          <w:szCs w:val="22"/>
        </w:rPr>
      </w:pPr>
      <w:r w:rsidRPr="00AA2C4F">
        <w:rPr>
          <w:rFonts w:asciiTheme="majorHAnsi" w:hAnsiTheme="majorHAnsi" w:cstheme="majorHAnsi"/>
          <w:sz w:val="22"/>
          <w:szCs w:val="22"/>
        </w:rPr>
        <w:t>jeżeli Wykonawca zwleka z usunięciem wad, usterek i braków robót budowlanych pomimo wezwania Zamawiającego złożonego na piśmie, a zwłoka przekracza 7 dni.</w:t>
      </w:r>
    </w:p>
    <w:p w14:paraId="6A318DBD" w14:textId="77777777" w:rsidR="00210C99" w:rsidRPr="00AA2C4F" w:rsidRDefault="00210C99" w:rsidP="00DC16EA">
      <w:pPr>
        <w:pStyle w:val="Tekstpodstawowy"/>
        <w:numPr>
          <w:ilvl w:val="0"/>
          <w:numId w:val="18"/>
        </w:numPr>
        <w:spacing w:after="160"/>
        <w:ind w:left="284" w:hanging="284"/>
        <w:jc w:val="both"/>
        <w:rPr>
          <w:rFonts w:asciiTheme="majorHAnsi" w:hAnsiTheme="majorHAnsi" w:cstheme="majorHAnsi"/>
          <w:sz w:val="22"/>
          <w:szCs w:val="22"/>
        </w:rPr>
      </w:pPr>
      <w:r w:rsidRPr="00AA2C4F">
        <w:rPr>
          <w:rFonts w:asciiTheme="majorHAnsi" w:hAnsiTheme="majorHAnsi" w:cstheme="majorHAnsi"/>
          <w:sz w:val="22"/>
          <w:szCs w:val="22"/>
        </w:rPr>
        <w:t>Wykonawcy przysługuje prawo do odstąpienia od umowy w przypadku:</w:t>
      </w:r>
    </w:p>
    <w:p w14:paraId="0A1781E7" w14:textId="77777777" w:rsidR="00210C99" w:rsidRPr="00AA2C4F" w:rsidRDefault="00210C99" w:rsidP="00DC16EA">
      <w:pPr>
        <w:pStyle w:val="Tekstpodstawowy"/>
        <w:widowControl w:val="0"/>
        <w:numPr>
          <w:ilvl w:val="0"/>
          <w:numId w:val="20"/>
        </w:numPr>
        <w:suppressAutoHyphens w:val="0"/>
        <w:spacing w:after="160"/>
        <w:ind w:left="568" w:hanging="284"/>
        <w:jc w:val="both"/>
        <w:rPr>
          <w:rFonts w:asciiTheme="majorHAnsi" w:hAnsiTheme="majorHAnsi" w:cstheme="majorHAnsi"/>
          <w:sz w:val="22"/>
          <w:szCs w:val="22"/>
        </w:rPr>
      </w:pPr>
      <w:r w:rsidRPr="00AA2C4F">
        <w:rPr>
          <w:rFonts w:asciiTheme="majorHAnsi" w:hAnsiTheme="majorHAnsi" w:cstheme="majorHAnsi"/>
          <w:sz w:val="22"/>
          <w:szCs w:val="22"/>
          <w:lang w:val="pl-PL"/>
        </w:rPr>
        <w:t>g</w:t>
      </w:r>
      <w:proofErr w:type="spellStart"/>
      <w:r w:rsidRPr="00AA2C4F">
        <w:rPr>
          <w:rFonts w:asciiTheme="majorHAnsi" w:hAnsiTheme="majorHAnsi" w:cstheme="majorHAnsi"/>
          <w:sz w:val="22"/>
          <w:szCs w:val="22"/>
        </w:rPr>
        <w:t>dy</w:t>
      </w:r>
      <w:proofErr w:type="spellEnd"/>
      <w:r w:rsidRPr="00AA2C4F">
        <w:rPr>
          <w:rFonts w:asciiTheme="majorHAnsi" w:hAnsiTheme="majorHAnsi" w:cstheme="majorHAnsi"/>
          <w:sz w:val="22"/>
          <w:szCs w:val="22"/>
        </w:rPr>
        <w:t xml:space="preserve"> Zamawiający odmawia bez uzasadnionej przyczyny odbioru robót lub podpisania protokołu odbioru,</w:t>
      </w:r>
    </w:p>
    <w:p w14:paraId="42DF2028" w14:textId="77777777" w:rsidR="00210C99" w:rsidRPr="00AA2C4F" w:rsidRDefault="00210C99" w:rsidP="00DC16EA">
      <w:pPr>
        <w:pStyle w:val="Tekstpodstawowy"/>
        <w:widowControl w:val="0"/>
        <w:numPr>
          <w:ilvl w:val="0"/>
          <w:numId w:val="20"/>
        </w:numPr>
        <w:suppressAutoHyphens w:val="0"/>
        <w:spacing w:after="160"/>
        <w:ind w:left="568" w:hanging="284"/>
        <w:jc w:val="both"/>
        <w:rPr>
          <w:rFonts w:asciiTheme="majorHAnsi" w:hAnsiTheme="majorHAnsi" w:cstheme="majorHAnsi"/>
          <w:sz w:val="22"/>
          <w:szCs w:val="22"/>
        </w:rPr>
      </w:pPr>
      <w:r w:rsidRPr="00AA2C4F">
        <w:rPr>
          <w:rFonts w:asciiTheme="majorHAnsi" w:hAnsiTheme="majorHAnsi" w:cstheme="majorHAnsi"/>
          <w:bCs/>
          <w:sz w:val="22"/>
          <w:szCs w:val="22"/>
        </w:rPr>
        <w:t>zwłoki Zamawiającego z zapłatą wynagrodzenia, z tym zastrzeżeniem, że przed złożeniem oświadczenia o odstąpieniu Wykonawca jest zobowiązany wezwać Zamawiającego do zapłaty wymagalnej części wynagrodzenia oświadczając, iż w wypadku nie zastosowania się do tego wezwania zamierza od umowy odstąpić i wyznaczyć dodatkowy termin miesięczny do dokonania zapłaty. Złożenie oświadczenia o odstąpieniu jest możliwe tylko wówczas, gdy Zamawiający nie zapłaci wynagrodzenia w dodatkowo wyznaczonym terminie, a należności są niekwestionowane lub prawomocnie zasądzone na rzecz Wykonawcy. Odstąpienie nie jest możliwe po dokonaniu przez Zamawiającego zapłaty.</w:t>
      </w:r>
    </w:p>
    <w:p w14:paraId="04E182F0" w14:textId="77777777" w:rsidR="00210C99" w:rsidRPr="00AA2C4F" w:rsidRDefault="00210C99" w:rsidP="00DC16EA">
      <w:pPr>
        <w:pStyle w:val="Tekstpodstawowy"/>
        <w:numPr>
          <w:ilvl w:val="0"/>
          <w:numId w:val="18"/>
        </w:numPr>
        <w:spacing w:after="160"/>
        <w:ind w:left="284" w:hanging="284"/>
        <w:jc w:val="both"/>
        <w:rPr>
          <w:rFonts w:asciiTheme="majorHAnsi" w:hAnsiTheme="majorHAnsi" w:cstheme="majorHAnsi"/>
          <w:sz w:val="22"/>
          <w:szCs w:val="22"/>
        </w:rPr>
      </w:pPr>
      <w:r w:rsidRPr="00AA2C4F">
        <w:rPr>
          <w:rFonts w:asciiTheme="majorHAnsi" w:hAnsiTheme="majorHAnsi" w:cstheme="majorHAnsi"/>
          <w:sz w:val="22"/>
          <w:szCs w:val="22"/>
        </w:rPr>
        <w:t>Odstąpienie od umowy powinno nastąpić w formie pisemnej pod rygorem nieważności i powinno zawierać uzasadnienie. Oświadczenie o odstąpieniu powinno nastąpić w ciągu 30 dni od powzięcia okoliczności uzasadniających jego złożenie.</w:t>
      </w:r>
    </w:p>
    <w:p w14:paraId="5A68F3F3" w14:textId="77777777" w:rsidR="00210C99" w:rsidRPr="00AA2C4F" w:rsidRDefault="00210C99" w:rsidP="00DC16EA">
      <w:pPr>
        <w:pStyle w:val="Tekstpodstawowy"/>
        <w:numPr>
          <w:ilvl w:val="0"/>
          <w:numId w:val="18"/>
        </w:numPr>
        <w:spacing w:after="160"/>
        <w:ind w:left="284" w:hanging="284"/>
        <w:jc w:val="both"/>
        <w:rPr>
          <w:rFonts w:asciiTheme="majorHAnsi" w:hAnsiTheme="majorHAnsi" w:cstheme="majorHAnsi"/>
          <w:sz w:val="22"/>
          <w:szCs w:val="22"/>
        </w:rPr>
      </w:pPr>
      <w:r w:rsidRPr="00AA2C4F">
        <w:rPr>
          <w:rFonts w:asciiTheme="majorHAnsi" w:hAnsiTheme="majorHAnsi" w:cstheme="majorHAnsi"/>
          <w:sz w:val="22"/>
          <w:szCs w:val="22"/>
        </w:rPr>
        <w:t>W przypadku odstąpienia od umowy, Wykonawcę oraz Zamawiającego obciążają następujące obowiązki szczegółowe:</w:t>
      </w:r>
    </w:p>
    <w:p w14:paraId="0763850D" w14:textId="77777777" w:rsidR="00210C99" w:rsidRPr="00AA2C4F" w:rsidRDefault="00210C99" w:rsidP="00DC16EA">
      <w:pPr>
        <w:pStyle w:val="Tekstpodstawowy"/>
        <w:numPr>
          <w:ilvl w:val="0"/>
          <w:numId w:val="21"/>
        </w:numPr>
        <w:tabs>
          <w:tab w:val="clear" w:pos="7176"/>
        </w:tabs>
        <w:spacing w:after="160"/>
        <w:ind w:left="567" w:hanging="283"/>
        <w:jc w:val="both"/>
        <w:rPr>
          <w:rFonts w:asciiTheme="majorHAnsi" w:hAnsiTheme="majorHAnsi" w:cstheme="majorHAnsi"/>
          <w:sz w:val="22"/>
          <w:szCs w:val="22"/>
        </w:rPr>
      </w:pPr>
      <w:r w:rsidRPr="00AA2C4F">
        <w:rPr>
          <w:rFonts w:asciiTheme="majorHAnsi" w:hAnsiTheme="majorHAnsi" w:cstheme="majorHAnsi"/>
          <w:sz w:val="22"/>
          <w:szCs w:val="22"/>
        </w:rPr>
        <w:t xml:space="preserve">w terminie siedmiu dni od daty odstąpienia od umowy Wykonawca przy udziale Zamawiającego sporządzi szczegółowy protokół inwentaryzacji robót w toku, wg stanu na dzień odstąpienia. W przypadku nie wywiązania się przez Wykonawcę z obowiązku sporządzenia tego protokołu, Zamawiający samodzielnie sporządzi szczegółowy protokół inwentaryzacji robót w toku wg stanu na dzień odstąpienia i prześle go Wykonawcy do zaakceptowania. Brak reakcji ze strony Wykonawcy w wyznaczonym przez Zamawiającego terminie uznany będzie za akceptację tego protokołu. </w:t>
      </w:r>
    </w:p>
    <w:p w14:paraId="0FF3FA0D" w14:textId="77777777" w:rsidR="00210C99" w:rsidRPr="00AA2C4F" w:rsidRDefault="00210C99" w:rsidP="00DC16EA">
      <w:pPr>
        <w:pStyle w:val="Tekstpodstawowy"/>
        <w:numPr>
          <w:ilvl w:val="0"/>
          <w:numId w:val="21"/>
        </w:numPr>
        <w:tabs>
          <w:tab w:val="clear" w:pos="7176"/>
        </w:tabs>
        <w:spacing w:after="160"/>
        <w:ind w:left="567" w:hanging="283"/>
        <w:jc w:val="both"/>
        <w:rPr>
          <w:rFonts w:asciiTheme="majorHAnsi" w:hAnsiTheme="majorHAnsi" w:cstheme="majorHAnsi"/>
          <w:sz w:val="22"/>
          <w:szCs w:val="22"/>
        </w:rPr>
      </w:pPr>
      <w:r w:rsidRPr="00AA2C4F">
        <w:rPr>
          <w:rFonts w:asciiTheme="majorHAnsi" w:hAnsiTheme="majorHAnsi" w:cstheme="majorHAnsi"/>
          <w:sz w:val="22"/>
          <w:szCs w:val="22"/>
        </w:rPr>
        <w:t>Wykonawca zabezpieczy przerwane roboty w zakresie obustronnie uzgodnionym na koszt Zamawiającego jeżeli do odstąpienia od umowy doszło z przyczyn, za które Zamawiający odpowiada; w pozostałych wypadkach koszty zabezpieczenia ponosi Wykonawca,</w:t>
      </w:r>
    </w:p>
    <w:p w14:paraId="1DCC6C4A" w14:textId="77777777" w:rsidR="00210C99" w:rsidRPr="00AA2C4F" w:rsidRDefault="00210C99" w:rsidP="00DC16EA">
      <w:pPr>
        <w:pStyle w:val="Tekstpodstawowy"/>
        <w:numPr>
          <w:ilvl w:val="0"/>
          <w:numId w:val="21"/>
        </w:numPr>
        <w:tabs>
          <w:tab w:val="clear" w:pos="7176"/>
        </w:tabs>
        <w:spacing w:after="160"/>
        <w:ind w:left="567" w:hanging="283"/>
        <w:jc w:val="both"/>
        <w:rPr>
          <w:rFonts w:asciiTheme="majorHAnsi" w:hAnsiTheme="majorHAnsi" w:cstheme="majorHAnsi"/>
          <w:sz w:val="22"/>
          <w:szCs w:val="22"/>
        </w:rPr>
      </w:pPr>
      <w:r w:rsidRPr="00AA2C4F">
        <w:rPr>
          <w:rFonts w:asciiTheme="majorHAnsi" w:hAnsiTheme="majorHAnsi" w:cstheme="majorHAnsi"/>
          <w:sz w:val="22"/>
          <w:szCs w:val="22"/>
        </w:rPr>
        <w:t>Wykonawca zgłosi do dokonania przez Zamawiającego odbioru robót przerwanych oraz robót zabezpieczających, jeżeli odstąpienie od umowy nastąpiło z przyczyn, za które Wykonawca nie odpowiada,</w:t>
      </w:r>
    </w:p>
    <w:p w14:paraId="466302C3" w14:textId="77777777" w:rsidR="00210C99" w:rsidRPr="00AA2C4F" w:rsidRDefault="00210C99" w:rsidP="00DC16EA">
      <w:pPr>
        <w:pStyle w:val="Tekstpodstawowy"/>
        <w:numPr>
          <w:ilvl w:val="0"/>
          <w:numId w:val="21"/>
        </w:numPr>
        <w:tabs>
          <w:tab w:val="clear" w:pos="7176"/>
        </w:tabs>
        <w:spacing w:after="160"/>
        <w:ind w:left="567" w:hanging="283"/>
        <w:jc w:val="both"/>
        <w:rPr>
          <w:rFonts w:asciiTheme="majorHAnsi" w:hAnsiTheme="majorHAnsi" w:cstheme="majorHAnsi"/>
          <w:sz w:val="22"/>
          <w:szCs w:val="22"/>
        </w:rPr>
      </w:pPr>
      <w:r w:rsidRPr="00AA2C4F">
        <w:rPr>
          <w:rFonts w:asciiTheme="majorHAnsi" w:hAnsiTheme="majorHAnsi" w:cstheme="majorHAnsi"/>
          <w:sz w:val="22"/>
          <w:szCs w:val="22"/>
        </w:rPr>
        <w:t>Wykonawca niezwłocznie, a najpóźniej w terminie 30 dni, usunie z terenu budowy urządzenie zaplecza przez niego dostarczone lub wzniesione,</w:t>
      </w:r>
    </w:p>
    <w:p w14:paraId="5F6DCF4D" w14:textId="77777777" w:rsidR="00210C99" w:rsidRPr="00AA2C4F" w:rsidRDefault="00210C99" w:rsidP="00DC16EA">
      <w:pPr>
        <w:pStyle w:val="Tekstpodstawowy"/>
        <w:numPr>
          <w:ilvl w:val="0"/>
          <w:numId w:val="21"/>
        </w:numPr>
        <w:tabs>
          <w:tab w:val="clear" w:pos="7176"/>
        </w:tabs>
        <w:spacing w:after="160"/>
        <w:ind w:left="567" w:hanging="283"/>
        <w:jc w:val="both"/>
        <w:rPr>
          <w:rFonts w:asciiTheme="majorHAnsi" w:hAnsiTheme="majorHAnsi" w:cstheme="majorHAnsi"/>
          <w:sz w:val="22"/>
          <w:szCs w:val="22"/>
        </w:rPr>
      </w:pPr>
      <w:r w:rsidRPr="00AA2C4F">
        <w:rPr>
          <w:rFonts w:asciiTheme="majorHAnsi" w:hAnsiTheme="majorHAnsi" w:cstheme="majorHAnsi"/>
          <w:sz w:val="22"/>
          <w:szCs w:val="22"/>
        </w:rPr>
        <w:t>Zamawiający w razie odstąpienia od umowy z przyczyn, za które Wykonawca nie odpowiada, obowiązany jest do:</w:t>
      </w:r>
    </w:p>
    <w:p w14:paraId="12B69C5C" w14:textId="77777777" w:rsidR="00210C99" w:rsidRPr="00AA2C4F" w:rsidRDefault="00210C99" w:rsidP="00DC16EA">
      <w:pPr>
        <w:pStyle w:val="Tekstpodstawowy"/>
        <w:numPr>
          <w:ilvl w:val="1"/>
          <w:numId w:val="21"/>
        </w:numPr>
        <w:tabs>
          <w:tab w:val="clear" w:pos="7896"/>
        </w:tabs>
        <w:spacing w:after="160"/>
        <w:ind w:left="851" w:hanging="284"/>
        <w:jc w:val="both"/>
        <w:rPr>
          <w:rFonts w:asciiTheme="majorHAnsi" w:hAnsiTheme="majorHAnsi" w:cstheme="majorHAnsi"/>
          <w:sz w:val="22"/>
          <w:szCs w:val="22"/>
        </w:rPr>
      </w:pPr>
      <w:r w:rsidRPr="00AA2C4F">
        <w:rPr>
          <w:rFonts w:asciiTheme="majorHAnsi" w:hAnsiTheme="majorHAnsi" w:cstheme="majorHAnsi"/>
          <w:sz w:val="22"/>
          <w:szCs w:val="22"/>
        </w:rPr>
        <w:t>dokonania odbioru robót przerwanych oraz do zapłaty wynagrodzenia za roboty, które zostały wykonane do dnia odstąpienia,</w:t>
      </w:r>
    </w:p>
    <w:p w14:paraId="029931AB" w14:textId="77777777" w:rsidR="00210C99" w:rsidRPr="00AA2C4F" w:rsidRDefault="00210C99" w:rsidP="00DC16EA">
      <w:pPr>
        <w:pStyle w:val="Tekstpodstawowy"/>
        <w:numPr>
          <w:ilvl w:val="1"/>
          <w:numId w:val="21"/>
        </w:numPr>
        <w:tabs>
          <w:tab w:val="clear" w:pos="7896"/>
        </w:tabs>
        <w:spacing w:after="160"/>
        <w:ind w:left="851" w:hanging="284"/>
        <w:jc w:val="both"/>
        <w:rPr>
          <w:rFonts w:asciiTheme="majorHAnsi" w:hAnsiTheme="majorHAnsi" w:cstheme="majorHAnsi"/>
          <w:sz w:val="22"/>
          <w:szCs w:val="22"/>
        </w:rPr>
      </w:pPr>
      <w:r w:rsidRPr="00AA2C4F">
        <w:rPr>
          <w:rFonts w:asciiTheme="majorHAnsi" w:hAnsiTheme="majorHAnsi" w:cstheme="majorHAnsi"/>
          <w:sz w:val="22"/>
          <w:szCs w:val="22"/>
        </w:rPr>
        <w:t>rozliczenia się z Wykonawcą z tytułu nierozliczonych w inny sposób kosztów budowy obiektów zaplecza, urządzeń związanych z zagospodarowaniem i uzbrojeniem terenu budowy, chyba że Wykonawca wyrazi zgodę na przejęcie tych obiektów  i urządzeń,</w:t>
      </w:r>
    </w:p>
    <w:p w14:paraId="4A132218" w14:textId="77777777" w:rsidR="007E7807" w:rsidRPr="007E7807" w:rsidRDefault="00210C99" w:rsidP="007E7807">
      <w:pPr>
        <w:pStyle w:val="Tekstpodstawowy"/>
        <w:numPr>
          <w:ilvl w:val="1"/>
          <w:numId w:val="21"/>
        </w:numPr>
        <w:tabs>
          <w:tab w:val="clear" w:pos="7896"/>
        </w:tabs>
        <w:spacing w:after="160"/>
        <w:ind w:left="851" w:hanging="284"/>
        <w:jc w:val="both"/>
        <w:rPr>
          <w:rFonts w:asciiTheme="majorHAnsi" w:hAnsiTheme="majorHAnsi" w:cstheme="majorHAnsi"/>
          <w:sz w:val="22"/>
          <w:szCs w:val="22"/>
        </w:rPr>
      </w:pPr>
      <w:r w:rsidRPr="00AA2C4F">
        <w:rPr>
          <w:rFonts w:asciiTheme="majorHAnsi" w:hAnsiTheme="majorHAnsi" w:cstheme="majorHAnsi"/>
          <w:sz w:val="22"/>
          <w:szCs w:val="22"/>
        </w:rPr>
        <w:t>przejęcia od Wykonawcy pod swój dozór terenu budowy</w:t>
      </w:r>
      <w:r w:rsidR="007E7807">
        <w:rPr>
          <w:rFonts w:asciiTheme="majorHAnsi" w:hAnsiTheme="majorHAnsi" w:cstheme="majorHAnsi"/>
          <w:sz w:val="22"/>
          <w:szCs w:val="22"/>
          <w:lang w:val="pl-PL"/>
        </w:rPr>
        <w:t>.</w:t>
      </w:r>
    </w:p>
    <w:p w14:paraId="5B0FDCAB" w14:textId="77777777" w:rsidR="007E7807" w:rsidRDefault="007E7807" w:rsidP="007E7807">
      <w:pPr>
        <w:pStyle w:val="Tekstpodstawowy"/>
        <w:spacing w:after="160"/>
        <w:jc w:val="both"/>
        <w:rPr>
          <w:rFonts w:asciiTheme="majorHAnsi" w:hAnsiTheme="majorHAnsi" w:cstheme="majorHAnsi"/>
          <w:sz w:val="22"/>
          <w:szCs w:val="22"/>
        </w:rPr>
      </w:pPr>
    </w:p>
    <w:p w14:paraId="0A9176D3" w14:textId="6535F5F0" w:rsidR="007E7807" w:rsidRPr="007E7807" w:rsidRDefault="00D34A8E" w:rsidP="007E7807">
      <w:pPr>
        <w:pStyle w:val="Tekstpodstawowy"/>
        <w:jc w:val="center"/>
        <w:rPr>
          <w:rFonts w:asciiTheme="majorHAnsi" w:hAnsiTheme="majorHAnsi" w:cstheme="majorHAnsi"/>
          <w:b/>
          <w:lang w:val="pl-PL"/>
        </w:rPr>
      </w:pPr>
      <w:r>
        <w:rPr>
          <w:rFonts w:asciiTheme="majorHAnsi" w:hAnsiTheme="majorHAnsi" w:cstheme="majorHAnsi"/>
          <w:b/>
          <w:lang w:val="pl-PL"/>
        </w:rPr>
        <w:t>§ 13</w:t>
      </w:r>
    </w:p>
    <w:p w14:paraId="098822F2" w14:textId="096E86D3" w:rsidR="007E7807" w:rsidRPr="007E7807" w:rsidRDefault="007E7807" w:rsidP="007E7807">
      <w:pPr>
        <w:numPr>
          <w:ilvl w:val="0"/>
          <w:numId w:val="48"/>
        </w:numPr>
        <w:tabs>
          <w:tab w:val="left" w:pos="1440"/>
        </w:tabs>
        <w:suppressAutoHyphens/>
        <w:overflowPunct w:val="0"/>
        <w:autoSpaceDE w:val="0"/>
        <w:autoSpaceDN w:val="0"/>
        <w:adjustRightInd w:val="0"/>
        <w:spacing w:after="0" w:line="276" w:lineRule="auto"/>
        <w:jc w:val="both"/>
        <w:textAlignment w:val="baseline"/>
        <w:rPr>
          <w:rFonts w:ascii="Calibri Light" w:eastAsia="Times New Roman" w:hAnsi="Calibri Light" w:cs="Calibri Light"/>
          <w:lang w:eastAsia="pl-PL"/>
        </w:rPr>
      </w:pPr>
      <w:r w:rsidRPr="007E7807">
        <w:rPr>
          <w:rFonts w:ascii="Calibri Light" w:eastAsia="Times New Roman" w:hAnsi="Calibri Light" w:cs="Calibri Light"/>
          <w:lang w:eastAsia="pl-PL"/>
        </w:rPr>
        <w:t>Okres rękojmi zostaje przedłużony na okres udzielonej gwarancji jakości</w:t>
      </w:r>
      <w:r w:rsidR="00F52FE4">
        <w:rPr>
          <w:rFonts w:ascii="Calibri Light" w:eastAsia="Times New Roman" w:hAnsi="Calibri Light" w:cs="Calibri Light"/>
          <w:lang w:eastAsia="pl-PL"/>
        </w:rPr>
        <w:t xml:space="preserve"> </w:t>
      </w:r>
      <w:r w:rsidR="00F52FE4">
        <w:rPr>
          <w:rFonts w:ascii="Arial" w:eastAsia="Arial Unicode MS" w:hAnsi="Arial" w:cs="Arial"/>
        </w:rPr>
        <w:t>i rękojmi</w:t>
      </w:r>
      <w:r w:rsidRPr="007E7807">
        <w:rPr>
          <w:rFonts w:ascii="Calibri Light" w:eastAsia="Times New Roman" w:hAnsi="Calibri Light" w:cs="Calibri Light"/>
          <w:lang w:eastAsia="pl-PL"/>
        </w:rPr>
        <w:t>.</w:t>
      </w:r>
    </w:p>
    <w:p w14:paraId="46B14A6C" w14:textId="31D0A657" w:rsidR="007E7807" w:rsidRPr="007E7807" w:rsidRDefault="007E7807" w:rsidP="007E7807">
      <w:pPr>
        <w:numPr>
          <w:ilvl w:val="0"/>
          <w:numId w:val="48"/>
        </w:numPr>
        <w:tabs>
          <w:tab w:val="left" w:pos="1440"/>
        </w:tabs>
        <w:suppressAutoHyphens/>
        <w:overflowPunct w:val="0"/>
        <w:autoSpaceDE w:val="0"/>
        <w:autoSpaceDN w:val="0"/>
        <w:adjustRightInd w:val="0"/>
        <w:spacing w:after="0" w:line="276" w:lineRule="auto"/>
        <w:jc w:val="both"/>
        <w:textAlignment w:val="baseline"/>
        <w:rPr>
          <w:rFonts w:ascii="Calibri Light" w:eastAsia="Times New Roman" w:hAnsi="Calibri Light" w:cs="Calibri Light"/>
          <w:lang w:eastAsia="pl-PL"/>
        </w:rPr>
      </w:pPr>
      <w:r w:rsidRPr="007E7807">
        <w:rPr>
          <w:rFonts w:ascii="Calibri Light" w:eastAsia="Times New Roman" w:hAnsi="Calibri Light" w:cs="Calibri Light"/>
          <w:lang w:eastAsia="pl-PL"/>
        </w:rPr>
        <w:t xml:space="preserve">Na wykonane roboty budowlane Wykonawca udziela </w:t>
      </w:r>
      <w:r w:rsidR="00D34A8E">
        <w:rPr>
          <w:rFonts w:ascii="Calibri Light" w:eastAsia="Times New Roman" w:hAnsi="Calibri Light" w:cs="Calibri Light"/>
          <w:b/>
          <w:lang w:eastAsia="pl-PL"/>
        </w:rPr>
        <w:t>60</w:t>
      </w:r>
      <w:r w:rsidRPr="007E7807">
        <w:rPr>
          <w:rFonts w:ascii="Calibri Light" w:eastAsia="Times New Roman" w:hAnsi="Calibri Light" w:cs="Calibri Light"/>
          <w:b/>
          <w:lang w:eastAsia="pl-PL"/>
        </w:rPr>
        <w:t xml:space="preserve"> miesięcznej gwarancji</w:t>
      </w:r>
      <w:r w:rsidRPr="007E7807">
        <w:rPr>
          <w:rFonts w:ascii="Calibri Light" w:eastAsia="Times New Roman" w:hAnsi="Calibri Light" w:cs="Calibri Light"/>
          <w:lang w:eastAsia="pl-PL"/>
        </w:rPr>
        <w:t xml:space="preserve"> jakości </w:t>
      </w:r>
      <w:r w:rsidR="00F52FE4">
        <w:rPr>
          <w:rFonts w:ascii="Arial" w:eastAsia="Arial Unicode MS" w:hAnsi="Arial" w:cs="Arial"/>
        </w:rPr>
        <w:t>i rękojmi</w:t>
      </w:r>
      <w:r w:rsidR="00F52FE4" w:rsidRPr="00CB2628">
        <w:rPr>
          <w:rFonts w:ascii="Arial" w:eastAsia="Arial Unicode MS" w:hAnsi="Arial" w:cs="Arial"/>
        </w:rPr>
        <w:t xml:space="preserve"> </w:t>
      </w:r>
      <w:r w:rsidR="00F52FE4">
        <w:rPr>
          <w:rFonts w:ascii="Arial" w:eastAsia="Arial Unicode MS" w:hAnsi="Arial" w:cs="Arial"/>
        </w:rPr>
        <w:t xml:space="preserve"> </w:t>
      </w:r>
      <w:r w:rsidRPr="007E7807">
        <w:rPr>
          <w:rFonts w:ascii="Calibri Light" w:eastAsia="Times New Roman" w:hAnsi="Calibri Light" w:cs="Calibri Light"/>
          <w:lang w:eastAsia="pl-PL"/>
        </w:rPr>
        <w:t xml:space="preserve">licząc od dnia odbioru końcowego przedmiotu umowy. </w:t>
      </w:r>
    </w:p>
    <w:p w14:paraId="1A80E708" w14:textId="77777777" w:rsidR="007E7807" w:rsidRPr="007E7807" w:rsidRDefault="007E7807" w:rsidP="007E7807">
      <w:pPr>
        <w:numPr>
          <w:ilvl w:val="0"/>
          <w:numId w:val="48"/>
        </w:numPr>
        <w:tabs>
          <w:tab w:val="left" w:pos="1440"/>
        </w:tabs>
        <w:suppressAutoHyphens/>
        <w:overflowPunct w:val="0"/>
        <w:autoSpaceDE w:val="0"/>
        <w:autoSpaceDN w:val="0"/>
        <w:adjustRightInd w:val="0"/>
        <w:spacing w:after="0" w:line="276" w:lineRule="auto"/>
        <w:jc w:val="both"/>
        <w:textAlignment w:val="baseline"/>
        <w:rPr>
          <w:rFonts w:ascii="Calibri Light" w:eastAsia="Times New Roman" w:hAnsi="Calibri Light" w:cs="Calibri Light"/>
          <w:lang w:eastAsia="pl-PL"/>
        </w:rPr>
      </w:pPr>
      <w:r w:rsidRPr="007E7807">
        <w:rPr>
          <w:rFonts w:ascii="Calibri Light" w:eastAsia="Times New Roman" w:hAnsi="Calibri Light" w:cs="Calibri Light"/>
          <w:lang w:eastAsia="pl-PL"/>
        </w:rPr>
        <w:t>Wykonawca gwarantuje, że wykonane roboty i użyte materiały oraz urządzenia mechaniczne nie mają usterek konstrukcyjnych, materiałowych lub wynikających z błędów technologicznych i zapewnią bezpieczne i bezawaryjne użytkowanie wykonanego przedmiotu zamówienia.</w:t>
      </w:r>
    </w:p>
    <w:p w14:paraId="5E2BD08E" w14:textId="36B88059" w:rsidR="007E7807" w:rsidRPr="007E7807" w:rsidRDefault="007E7807" w:rsidP="007E7807">
      <w:pPr>
        <w:numPr>
          <w:ilvl w:val="0"/>
          <w:numId w:val="48"/>
        </w:numPr>
        <w:tabs>
          <w:tab w:val="left" w:pos="1440"/>
        </w:tabs>
        <w:suppressAutoHyphens/>
        <w:overflowPunct w:val="0"/>
        <w:autoSpaceDE w:val="0"/>
        <w:autoSpaceDN w:val="0"/>
        <w:adjustRightInd w:val="0"/>
        <w:spacing w:after="0" w:line="276" w:lineRule="auto"/>
        <w:jc w:val="both"/>
        <w:textAlignment w:val="baseline"/>
        <w:rPr>
          <w:rFonts w:ascii="Calibri Light" w:eastAsia="Times New Roman" w:hAnsi="Calibri Light" w:cs="Calibri Light"/>
          <w:lang w:eastAsia="pl-PL"/>
        </w:rPr>
      </w:pPr>
      <w:r w:rsidRPr="007E7807">
        <w:rPr>
          <w:rFonts w:ascii="Calibri Light" w:eastAsia="Times New Roman" w:hAnsi="Calibri Light" w:cs="Calibri Light"/>
          <w:lang w:eastAsia="pl-PL"/>
        </w:rPr>
        <w:t xml:space="preserve">Okres gwarancji </w:t>
      </w:r>
      <w:r w:rsidR="00F52FE4">
        <w:rPr>
          <w:rFonts w:ascii="Arial" w:eastAsia="Arial Unicode MS" w:hAnsi="Arial" w:cs="Arial"/>
        </w:rPr>
        <w:t>i rękojmi</w:t>
      </w:r>
      <w:r w:rsidR="00F52FE4" w:rsidRPr="00CB2628">
        <w:rPr>
          <w:rFonts w:ascii="Arial" w:eastAsia="Arial Unicode MS" w:hAnsi="Arial" w:cs="Arial"/>
        </w:rPr>
        <w:t xml:space="preserve"> </w:t>
      </w:r>
      <w:r w:rsidR="00F52FE4">
        <w:rPr>
          <w:rFonts w:ascii="Arial" w:eastAsia="Arial Unicode MS" w:hAnsi="Arial" w:cs="Arial"/>
        </w:rPr>
        <w:t xml:space="preserve"> </w:t>
      </w:r>
      <w:r w:rsidRPr="007E7807">
        <w:rPr>
          <w:rFonts w:ascii="Calibri Light" w:eastAsia="Times New Roman" w:hAnsi="Calibri Light" w:cs="Calibri Light"/>
          <w:lang w:eastAsia="pl-PL"/>
        </w:rPr>
        <w:t>ulega stosownemu przedłużeniu lub rozpoczyna swój bieg od nowa w przypadkach określonych w art. 581 Kodeksu Cywilnego.</w:t>
      </w:r>
    </w:p>
    <w:p w14:paraId="51ECCFB2" w14:textId="77777777" w:rsidR="007E7807" w:rsidRPr="007E7807" w:rsidRDefault="007E7807" w:rsidP="007E7807">
      <w:pPr>
        <w:numPr>
          <w:ilvl w:val="0"/>
          <w:numId w:val="48"/>
        </w:numPr>
        <w:tabs>
          <w:tab w:val="left" w:pos="1440"/>
        </w:tabs>
        <w:suppressAutoHyphens/>
        <w:overflowPunct w:val="0"/>
        <w:autoSpaceDE w:val="0"/>
        <w:autoSpaceDN w:val="0"/>
        <w:adjustRightInd w:val="0"/>
        <w:spacing w:after="0" w:line="276" w:lineRule="auto"/>
        <w:jc w:val="both"/>
        <w:textAlignment w:val="baseline"/>
        <w:rPr>
          <w:rFonts w:ascii="Calibri Light" w:eastAsia="Times New Roman" w:hAnsi="Calibri Light" w:cs="Calibri Light"/>
          <w:lang w:eastAsia="pl-PL"/>
        </w:rPr>
      </w:pPr>
      <w:r w:rsidRPr="007E7807">
        <w:rPr>
          <w:rFonts w:ascii="Calibri Light" w:eastAsia="Times New Roman" w:hAnsi="Calibri Light" w:cs="Calibri Light"/>
          <w:lang w:eastAsia="pl-PL"/>
        </w:rPr>
        <w:t>Wykonawca jest odpowiedzialny za wszelkie szkody i straty, które spowodował w czasie  usuwania wady.</w:t>
      </w:r>
    </w:p>
    <w:p w14:paraId="04E8C007" w14:textId="77777777" w:rsidR="007E7807" w:rsidRPr="007E7807" w:rsidRDefault="007E7807" w:rsidP="007E7807">
      <w:pPr>
        <w:numPr>
          <w:ilvl w:val="0"/>
          <w:numId w:val="48"/>
        </w:numPr>
        <w:suppressAutoHyphens/>
        <w:spacing w:after="0" w:line="276" w:lineRule="auto"/>
        <w:jc w:val="both"/>
        <w:rPr>
          <w:rFonts w:ascii="Calibri Light" w:eastAsia="Times New Roman" w:hAnsi="Calibri Light" w:cs="Calibri Light"/>
          <w:lang w:eastAsia="pl-PL"/>
        </w:rPr>
      </w:pPr>
      <w:r w:rsidRPr="007E7807">
        <w:rPr>
          <w:rFonts w:ascii="Calibri Light" w:eastAsia="Times New Roman" w:hAnsi="Calibri Light" w:cs="Calibri Light"/>
          <w:lang w:eastAsia="pl-PL"/>
        </w:rPr>
        <w:t>Zamawiający pisemnie zgłasza Wykonawcy wykrycie wady, jednocześnie określa termin i miejsce oględzin koniecznych do określenia wady i sposobu jej usunięcia. Jeżeli Wykonawca nie zgłasza się w terminie określonym przez Zamawiającego, Zamawiający jednostronnie określa sposób usunięcia wady.</w:t>
      </w:r>
    </w:p>
    <w:p w14:paraId="701B7048" w14:textId="2531E43D" w:rsidR="007E7807" w:rsidRPr="007E7807" w:rsidRDefault="007E7807" w:rsidP="007E7807">
      <w:pPr>
        <w:numPr>
          <w:ilvl w:val="0"/>
          <w:numId w:val="48"/>
        </w:numPr>
        <w:suppressAutoHyphens/>
        <w:spacing w:after="0" w:line="276" w:lineRule="auto"/>
        <w:jc w:val="both"/>
        <w:rPr>
          <w:rFonts w:ascii="Calibri Light" w:eastAsia="Times New Roman" w:hAnsi="Calibri Light" w:cs="Calibri Light"/>
          <w:lang w:eastAsia="pl-PL"/>
        </w:rPr>
      </w:pPr>
      <w:r w:rsidRPr="007E7807">
        <w:rPr>
          <w:rFonts w:ascii="Calibri Light" w:eastAsia="Times New Roman" w:hAnsi="Calibri Light" w:cs="Calibri Light"/>
          <w:lang w:eastAsia="pl-PL"/>
        </w:rPr>
        <w:t xml:space="preserve">W okresie gwarancji </w:t>
      </w:r>
      <w:r w:rsidR="00F52FE4">
        <w:rPr>
          <w:rFonts w:ascii="Arial" w:eastAsia="Arial Unicode MS" w:hAnsi="Arial" w:cs="Arial"/>
        </w:rPr>
        <w:t>i rękojmi</w:t>
      </w:r>
      <w:r w:rsidR="00F52FE4" w:rsidRPr="00CB2628">
        <w:rPr>
          <w:rFonts w:ascii="Arial" w:eastAsia="Arial Unicode MS" w:hAnsi="Arial" w:cs="Arial"/>
        </w:rPr>
        <w:t xml:space="preserve"> </w:t>
      </w:r>
      <w:r w:rsidRPr="007E7807">
        <w:rPr>
          <w:rFonts w:ascii="Calibri Light" w:eastAsia="Times New Roman" w:hAnsi="Calibri Light" w:cs="Calibri Light"/>
          <w:lang w:eastAsia="pl-PL"/>
        </w:rPr>
        <w:t xml:space="preserve">wykonawca zobowiązuje się do bezpłatnego usunięcia wady w terminie do 7 dni od dnia zgłoszenia, a jeżeli nie będzie to możliwe technicznie w terminie uzgodnionym przez strony. Jeżeli strony nie uzgodnią terminu usunięcia wady, Zamawiający jednostronnie wyznacza termin, w którym Wykonawca zobowiązany jest usunąć wadę. </w:t>
      </w:r>
    </w:p>
    <w:p w14:paraId="67AF6CA5" w14:textId="77777777" w:rsidR="007E7807" w:rsidRPr="007E7807" w:rsidRDefault="007E7807" w:rsidP="007E7807">
      <w:pPr>
        <w:numPr>
          <w:ilvl w:val="0"/>
          <w:numId w:val="48"/>
        </w:numPr>
        <w:suppressAutoHyphens/>
        <w:spacing w:after="0" w:line="276" w:lineRule="auto"/>
        <w:jc w:val="both"/>
        <w:rPr>
          <w:rFonts w:ascii="Calibri Light" w:eastAsia="Times New Roman" w:hAnsi="Calibri Light" w:cs="Calibri Light"/>
          <w:lang w:eastAsia="pl-PL"/>
        </w:rPr>
      </w:pPr>
      <w:r w:rsidRPr="007E7807">
        <w:rPr>
          <w:rFonts w:ascii="Calibri Light" w:eastAsia="Times New Roman" w:hAnsi="Calibri Light" w:cs="Calibri Light"/>
          <w:lang w:eastAsia="pl-PL"/>
        </w:rPr>
        <w:t xml:space="preserve">Zamawiający może dochodzić roszczeń z tytułu gwarancji także po terminie określonym w ust. 2, jeżeli reklamował wadę przed upływem tego terminu. </w:t>
      </w:r>
    </w:p>
    <w:p w14:paraId="4FE7E4C2" w14:textId="38547EA0" w:rsidR="007E7807" w:rsidRPr="007E7807" w:rsidRDefault="007E7807" w:rsidP="007E7807">
      <w:pPr>
        <w:numPr>
          <w:ilvl w:val="0"/>
          <w:numId w:val="48"/>
        </w:numPr>
        <w:suppressAutoHyphens/>
        <w:spacing w:after="0" w:line="276" w:lineRule="auto"/>
        <w:jc w:val="both"/>
        <w:rPr>
          <w:rFonts w:ascii="Calibri Light" w:eastAsia="Times New Roman" w:hAnsi="Calibri Light" w:cs="Calibri Light"/>
          <w:lang w:eastAsia="pl-PL"/>
        </w:rPr>
      </w:pPr>
      <w:r w:rsidRPr="007E7807">
        <w:rPr>
          <w:rFonts w:ascii="Calibri Light" w:eastAsia="Times New Roman" w:hAnsi="Calibri Light" w:cs="Calibri Light"/>
          <w:lang w:eastAsia="pl-PL"/>
        </w:rPr>
        <w:t>W przypadku nie usunięcia przez Wykonawcę wad stwierdzonych w okresie gwarancji</w:t>
      </w:r>
      <w:r w:rsidR="00F52FE4">
        <w:rPr>
          <w:rFonts w:ascii="Calibri Light" w:eastAsia="Times New Roman" w:hAnsi="Calibri Light" w:cs="Calibri Light"/>
          <w:lang w:eastAsia="pl-PL"/>
        </w:rPr>
        <w:t xml:space="preserve"> </w:t>
      </w:r>
      <w:r w:rsidR="00F52FE4">
        <w:rPr>
          <w:rFonts w:ascii="Arial" w:eastAsia="Arial Unicode MS" w:hAnsi="Arial" w:cs="Arial"/>
        </w:rPr>
        <w:t>i rękojmi</w:t>
      </w:r>
      <w:r w:rsidRPr="007E7807">
        <w:rPr>
          <w:rFonts w:ascii="Calibri Light" w:eastAsia="Times New Roman" w:hAnsi="Calibri Light" w:cs="Calibri Light"/>
          <w:lang w:eastAsia="pl-PL"/>
        </w:rPr>
        <w:t>, Zamawiający ma prawo bez upoważnienia sądu zlecić ich usunięcie innemu podmiotowi na koszt wykonawcy. Wykonawca zobowiązuje się do uregulowania należności w terminie 14 dni od daty otrzymania wezwania wraz z fakturą. W przypadku nieuregulowania należności, Zamawiającemu przysługuje prawo jej potrącenia z zabezpiecze</w:t>
      </w:r>
      <w:r w:rsidR="00447E7A">
        <w:rPr>
          <w:rFonts w:ascii="Calibri Light" w:eastAsia="Times New Roman" w:hAnsi="Calibri Light" w:cs="Calibri Light"/>
          <w:lang w:eastAsia="pl-PL"/>
        </w:rPr>
        <w:t>nia należytego wykonania umowy (jeżeli jego wniesienie było wymagane).</w:t>
      </w:r>
    </w:p>
    <w:p w14:paraId="0E3FD91F" w14:textId="5E99E985" w:rsidR="007E7807" w:rsidRPr="007E7807" w:rsidRDefault="007E7807" w:rsidP="007E7807">
      <w:pPr>
        <w:numPr>
          <w:ilvl w:val="0"/>
          <w:numId w:val="48"/>
        </w:numPr>
        <w:suppressAutoHyphens/>
        <w:spacing w:after="0" w:line="276" w:lineRule="auto"/>
        <w:jc w:val="both"/>
        <w:rPr>
          <w:rFonts w:ascii="Calibri Light" w:eastAsia="Times New Roman" w:hAnsi="Calibri Light" w:cs="Calibri Light"/>
          <w:lang w:eastAsia="pl-PL"/>
        </w:rPr>
      </w:pPr>
      <w:r w:rsidRPr="007E7807">
        <w:rPr>
          <w:rFonts w:ascii="Calibri Light" w:eastAsia="Times New Roman" w:hAnsi="Calibri Light" w:cs="Calibri Light"/>
          <w:lang w:eastAsia="pl-PL"/>
        </w:rPr>
        <w:t xml:space="preserve">Zamawiający ma prawo dochodzić uprawnień z tytułu rękojmi za wady, niezależnie od uprawnień wynikających z gwarancji. </w:t>
      </w:r>
    </w:p>
    <w:p w14:paraId="42792A4A" w14:textId="77777777" w:rsidR="007E7807" w:rsidRPr="007E7807" w:rsidRDefault="007E7807" w:rsidP="007E7807">
      <w:pPr>
        <w:numPr>
          <w:ilvl w:val="0"/>
          <w:numId w:val="48"/>
        </w:numPr>
        <w:suppressAutoHyphens/>
        <w:spacing w:after="0" w:line="276" w:lineRule="auto"/>
        <w:jc w:val="both"/>
        <w:rPr>
          <w:rFonts w:ascii="Calibri Light" w:eastAsia="Times New Roman" w:hAnsi="Calibri Light" w:cs="Calibri Light"/>
          <w:lang w:eastAsia="pl-PL"/>
        </w:rPr>
      </w:pPr>
      <w:r w:rsidRPr="007E7807">
        <w:rPr>
          <w:rFonts w:ascii="Calibri Light" w:eastAsia="Times New Roman" w:hAnsi="Calibri Light" w:cs="Calibri Light"/>
          <w:lang w:eastAsia="pl-PL"/>
        </w:rPr>
        <w:t>Wykonawca odpowiada za wady w wykonaniu przedmiotu umowy również po okresie rękojmi, jeżeli Zamawiający zawiadomi Wykonawcę o wadzie przed upływem okresu rękojmi.</w:t>
      </w:r>
    </w:p>
    <w:p w14:paraId="3D584348" w14:textId="77777777" w:rsidR="007E7807" w:rsidRPr="007E7807" w:rsidRDefault="007E7807" w:rsidP="007E7807">
      <w:pPr>
        <w:numPr>
          <w:ilvl w:val="0"/>
          <w:numId w:val="48"/>
        </w:numPr>
        <w:suppressAutoHyphens/>
        <w:spacing w:after="0" w:line="276" w:lineRule="auto"/>
        <w:jc w:val="both"/>
        <w:rPr>
          <w:rFonts w:ascii="Calibri Light" w:eastAsia="Times New Roman" w:hAnsi="Calibri Light" w:cs="Calibri Light"/>
          <w:lang w:eastAsia="pl-PL"/>
        </w:rPr>
      </w:pPr>
      <w:r w:rsidRPr="007E7807">
        <w:rPr>
          <w:rFonts w:ascii="Calibri Light" w:eastAsia="Times New Roman" w:hAnsi="Calibri Light" w:cs="Calibri Light"/>
          <w:lang w:eastAsia="pl-PL"/>
        </w:rPr>
        <w:t>Jeżeli Wykonawca nie usunie wad w terminie 14 dni od daty wyznaczonej przez Zamawiającego na ich usunięcie w ramach rękojmi, to Zamawiający bez upoważnienia sądu może zlecić usunięcie wad stronie trzeciej na koszt Wykonawcy. W tym przypadku koszty usuwania wad będą pokrywane w pierwszej kolejności z zatrzymanej kwoty będącej zabezpieczeniem należytego wykonania umowy</w:t>
      </w:r>
      <w:r w:rsidR="00447E7A">
        <w:rPr>
          <w:rFonts w:ascii="Calibri Light" w:eastAsia="Times New Roman" w:hAnsi="Calibri Light" w:cs="Calibri Light"/>
          <w:lang w:eastAsia="pl-PL"/>
        </w:rPr>
        <w:t xml:space="preserve"> (jeżeli jego wniesienie było wymagane).</w:t>
      </w:r>
    </w:p>
    <w:p w14:paraId="7E19F84B" w14:textId="77777777" w:rsidR="007E7807" w:rsidRPr="007E7807" w:rsidRDefault="007E7807" w:rsidP="007E7807">
      <w:pPr>
        <w:numPr>
          <w:ilvl w:val="0"/>
          <w:numId w:val="48"/>
        </w:numPr>
        <w:suppressAutoHyphens/>
        <w:spacing w:after="0" w:line="276" w:lineRule="auto"/>
        <w:jc w:val="both"/>
        <w:rPr>
          <w:rFonts w:ascii="Calibri Light" w:eastAsia="Times New Roman" w:hAnsi="Calibri Light" w:cs="Calibri Light"/>
          <w:lang w:eastAsia="pl-PL"/>
        </w:rPr>
      </w:pPr>
      <w:r w:rsidRPr="007E7807">
        <w:rPr>
          <w:rFonts w:ascii="Calibri Light" w:eastAsia="Times New Roman" w:hAnsi="Calibri Light" w:cs="Calibri Light"/>
          <w:lang w:eastAsia="pl-PL"/>
        </w:rPr>
        <w:t>Dokumentem udzielenia gwarancji jest niniejsza umowa.</w:t>
      </w:r>
    </w:p>
    <w:p w14:paraId="45575EF7" w14:textId="77777777" w:rsidR="007E7807" w:rsidRPr="007E7807" w:rsidRDefault="007E7807" w:rsidP="007E7807">
      <w:pPr>
        <w:pStyle w:val="Tekstpodstawowy"/>
        <w:spacing w:after="160"/>
        <w:jc w:val="both"/>
        <w:rPr>
          <w:rFonts w:asciiTheme="majorHAnsi" w:hAnsiTheme="majorHAnsi" w:cstheme="majorHAnsi"/>
          <w:sz w:val="22"/>
          <w:szCs w:val="22"/>
        </w:rPr>
      </w:pPr>
    </w:p>
    <w:p w14:paraId="43E2FE2D" w14:textId="590D0D87" w:rsidR="008E5424" w:rsidRPr="00AA2C4F" w:rsidRDefault="008E5424" w:rsidP="00C33D5C">
      <w:pPr>
        <w:spacing w:line="240" w:lineRule="auto"/>
        <w:ind w:right="-2"/>
        <w:jc w:val="center"/>
        <w:rPr>
          <w:rFonts w:asciiTheme="majorHAnsi" w:eastAsia="Times New Roman" w:hAnsiTheme="majorHAnsi" w:cstheme="majorHAnsi"/>
          <w:b/>
          <w:lang w:eastAsia="pl-PL"/>
        </w:rPr>
      </w:pPr>
      <w:r w:rsidRPr="00AA2C4F">
        <w:rPr>
          <w:rFonts w:asciiTheme="majorHAnsi" w:eastAsia="Times New Roman" w:hAnsiTheme="majorHAnsi" w:cstheme="majorHAnsi"/>
          <w:b/>
          <w:lang w:eastAsia="pl-PL"/>
        </w:rPr>
        <w:t>§ 1</w:t>
      </w:r>
      <w:r w:rsidR="00853BD2">
        <w:rPr>
          <w:rFonts w:asciiTheme="majorHAnsi" w:eastAsia="Times New Roman" w:hAnsiTheme="majorHAnsi" w:cstheme="majorHAnsi"/>
          <w:b/>
          <w:lang w:eastAsia="pl-PL"/>
        </w:rPr>
        <w:t>4</w:t>
      </w:r>
    </w:p>
    <w:p w14:paraId="763DD305" w14:textId="77777777" w:rsidR="007D5692" w:rsidRPr="00AA2C4F" w:rsidRDefault="007D5692" w:rsidP="007D5692">
      <w:pPr>
        <w:pStyle w:val="Akapitzlist"/>
        <w:numPr>
          <w:ilvl w:val="0"/>
          <w:numId w:val="3"/>
        </w:numPr>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Sprawy  sporne  pomiędzy Zamawiającym i Wykonawcą będą rozstrzygane przez sąd właściwy dla siedziby Zamawiającego.</w:t>
      </w:r>
    </w:p>
    <w:p w14:paraId="3CD55C61" w14:textId="1035E1A0" w:rsidR="007E4B7D" w:rsidRPr="00AA2C4F" w:rsidRDefault="007E4B7D" w:rsidP="00DC16EA">
      <w:pPr>
        <w:widowControl w:val="0"/>
        <w:numPr>
          <w:ilvl w:val="0"/>
          <w:numId w:val="3"/>
        </w:numPr>
        <w:spacing w:line="240" w:lineRule="auto"/>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W sprawach nieuregulowanych umową mają zastosowanie odpowiednie przepisy, m.in. ustawy z dnia 23 kwietnia 1964 r. Kodeks cywilny, ustawy z dnia 7</w:t>
      </w:r>
      <w:r w:rsidR="00853BD2">
        <w:rPr>
          <w:rFonts w:asciiTheme="majorHAnsi" w:eastAsia="Times New Roman" w:hAnsiTheme="majorHAnsi" w:cstheme="majorHAnsi"/>
          <w:lang w:eastAsia="pl-PL"/>
        </w:rPr>
        <w:t xml:space="preserve"> lipca 1994 r. Prawo budowlane </w:t>
      </w:r>
      <w:bookmarkStart w:id="0" w:name="_GoBack"/>
      <w:bookmarkEnd w:id="0"/>
      <w:r w:rsidRPr="00AA2C4F">
        <w:rPr>
          <w:rFonts w:asciiTheme="majorHAnsi" w:eastAsia="Times New Roman" w:hAnsiTheme="majorHAnsi" w:cstheme="majorHAnsi"/>
          <w:lang w:eastAsia="pl-PL"/>
        </w:rPr>
        <w:t>wraz z przepisami wykonawczymi do tych aktów.</w:t>
      </w:r>
    </w:p>
    <w:p w14:paraId="6045CEED" w14:textId="77777777" w:rsidR="007E4B7D" w:rsidRPr="00AA2C4F" w:rsidRDefault="007E4B7D" w:rsidP="00DC16EA">
      <w:pPr>
        <w:widowControl w:val="0"/>
        <w:numPr>
          <w:ilvl w:val="0"/>
          <w:numId w:val="3"/>
        </w:numPr>
        <w:spacing w:line="240" w:lineRule="auto"/>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W przypadku powierzenia przetwarzania danych osobowych przez Zamawiającego, z wykonawcą zostanie zawarta umowa powierzenia przetwarzania danych osobowych zgodnie z art. 28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w:t>
      </w:r>
      <w:proofErr w:type="spellStart"/>
      <w:r w:rsidRPr="00AA2C4F">
        <w:rPr>
          <w:rFonts w:asciiTheme="majorHAnsi" w:eastAsia="Times New Roman" w:hAnsiTheme="majorHAnsi" w:cstheme="majorHAnsi"/>
          <w:lang w:eastAsia="pl-PL"/>
        </w:rPr>
        <w:t>późn</w:t>
      </w:r>
      <w:proofErr w:type="spellEnd"/>
      <w:r w:rsidRPr="00AA2C4F">
        <w:rPr>
          <w:rFonts w:asciiTheme="majorHAnsi" w:eastAsia="Times New Roman" w:hAnsiTheme="majorHAnsi" w:cstheme="majorHAnsi"/>
          <w:lang w:eastAsia="pl-PL"/>
        </w:rPr>
        <w:t>. zm.).</w:t>
      </w:r>
    </w:p>
    <w:p w14:paraId="71204432" w14:textId="77777777" w:rsidR="007E4B7D" w:rsidRPr="00AA2C4F" w:rsidRDefault="009C7D74" w:rsidP="00DC16EA">
      <w:pPr>
        <w:widowControl w:val="0"/>
        <w:numPr>
          <w:ilvl w:val="0"/>
          <w:numId w:val="3"/>
        </w:numPr>
        <w:spacing w:line="240" w:lineRule="auto"/>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 xml:space="preserve">Umowę niniejszą sporządza się w dwóch jednobrzmiących egzemplarzach po jednym egzemplarzu dla każdej ze stron. </w:t>
      </w:r>
    </w:p>
    <w:p w14:paraId="7DE513CB" w14:textId="77777777" w:rsidR="007E4B7D" w:rsidRPr="00AA2C4F" w:rsidRDefault="007E4B7D" w:rsidP="00DC16EA">
      <w:pPr>
        <w:widowControl w:val="0"/>
        <w:numPr>
          <w:ilvl w:val="0"/>
          <w:numId w:val="3"/>
        </w:numPr>
        <w:spacing w:line="240" w:lineRule="auto"/>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Integralną część umowy stanowią załączniki:</w:t>
      </w:r>
    </w:p>
    <w:p w14:paraId="583546A9" w14:textId="77777777" w:rsidR="007E4B7D" w:rsidRPr="00AA2C4F" w:rsidRDefault="007E4B7D" w:rsidP="00DC16EA">
      <w:pPr>
        <w:pStyle w:val="Akapitzlist"/>
        <w:widowControl w:val="0"/>
        <w:numPr>
          <w:ilvl w:val="0"/>
          <w:numId w:val="34"/>
        </w:numPr>
        <w:spacing w:line="240" w:lineRule="auto"/>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Specyfikacje techniczne wykonania i odbioru robót,</w:t>
      </w:r>
    </w:p>
    <w:p w14:paraId="0EE49B3D" w14:textId="77777777" w:rsidR="007E4B7D" w:rsidRPr="00AA2C4F" w:rsidRDefault="008C649E" w:rsidP="00DC16EA">
      <w:pPr>
        <w:pStyle w:val="Akapitzlist"/>
        <w:widowControl w:val="0"/>
        <w:numPr>
          <w:ilvl w:val="0"/>
          <w:numId w:val="34"/>
        </w:numPr>
        <w:spacing w:line="240" w:lineRule="auto"/>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Przedmiar</w:t>
      </w:r>
      <w:r w:rsidR="007E4B7D" w:rsidRPr="00AA2C4F">
        <w:rPr>
          <w:rFonts w:asciiTheme="majorHAnsi" w:eastAsia="Times New Roman" w:hAnsiTheme="majorHAnsi" w:cstheme="majorHAnsi"/>
          <w:lang w:eastAsia="pl-PL"/>
        </w:rPr>
        <w:t xml:space="preserve"> robót,</w:t>
      </w:r>
    </w:p>
    <w:p w14:paraId="73241E77" w14:textId="77777777" w:rsidR="007E4B7D" w:rsidRPr="00AA2C4F" w:rsidRDefault="007E4B7D" w:rsidP="00DC16EA">
      <w:pPr>
        <w:pStyle w:val="Akapitzlist"/>
        <w:widowControl w:val="0"/>
        <w:numPr>
          <w:ilvl w:val="0"/>
          <w:numId w:val="34"/>
        </w:numPr>
        <w:spacing w:line="240" w:lineRule="auto"/>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Specyfikacja Warunków Zamówienia,</w:t>
      </w:r>
    </w:p>
    <w:p w14:paraId="4BB1BAFC" w14:textId="77777777" w:rsidR="007E4B7D" w:rsidRPr="00AA2C4F" w:rsidRDefault="007E4B7D" w:rsidP="00DC16EA">
      <w:pPr>
        <w:pStyle w:val="Akapitzlist"/>
        <w:widowControl w:val="0"/>
        <w:numPr>
          <w:ilvl w:val="0"/>
          <w:numId w:val="34"/>
        </w:numPr>
        <w:spacing w:line="240" w:lineRule="auto"/>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Oferta Wykonawcy wraz z załącznikami,</w:t>
      </w:r>
    </w:p>
    <w:p w14:paraId="7C5F23D8" w14:textId="77777777" w:rsidR="007E4B7D" w:rsidRPr="00AA2C4F" w:rsidRDefault="007E4B7D" w:rsidP="00DC16EA">
      <w:pPr>
        <w:pStyle w:val="Akapitzlist"/>
        <w:widowControl w:val="0"/>
        <w:numPr>
          <w:ilvl w:val="0"/>
          <w:numId w:val="34"/>
        </w:numPr>
        <w:spacing w:line="240" w:lineRule="auto"/>
        <w:jc w:val="both"/>
        <w:rPr>
          <w:rFonts w:asciiTheme="majorHAnsi" w:eastAsia="Times New Roman" w:hAnsiTheme="majorHAnsi" w:cstheme="majorHAnsi"/>
          <w:lang w:eastAsia="pl-PL"/>
        </w:rPr>
      </w:pPr>
      <w:r w:rsidRPr="00AA2C4F">
        <w:rPr>
          <w:rFonts w:asciiTheme="majorHAnsi" w:eastAsia="Times New Roman" w:hAnsiTheme="majorHAnsi" w:cstheme="majorHAnsi"/>
          <w:lang w:eastAsia="pl-PL"/>
        </w:rPr>
        <w:t>Kosztorys ofertowy sporządzony przez Wykonawcę.</w:t>
      </w:r>
    </w:p>
    <w:p w14:paraId="68EF0E8D" w14:textId="77777777" w:rsidR="00E86CEC" w:rsidRPr="00AA2C4F" w:rsidRDefault="00E86CEC" w:rsidP="00C33D5C">
      <w:pPr>
        <w:spacing w:line="240" w:lineRule="auto"/>
        <w:ind w:right="-2"/>
        <w:jc w:val="both"/>
        <w:rPr>
          <w:rFonts w:asciiTheme="majorHAnsi" w:eastAsia="Times New Roman" w:hAnsiTheme="majorHAnsi" w:cstheme="majorHAnsi"/>
          <w:lang w:eastAsia="pl-PL"/>
        </w:rPr>
      </w:pPr>
    </w:p>
    <w:p w14:paraId="360E2571" w14:textId="77777777" w:rsidR="00671801" w:rsidRPr="00AA2C4F" w:rsidRDefault="00671801" w:rsidP="00C33D5C">
      <w:pPr>
        <w:spacing w:line="240" w:lineRule="auto"/>
        <w:ind w:left="705" w:right="-2"/>
        <w:jc w:val="both"/>
        <w:rPr>
          <w:rFonts w:asciiTheme="majorHAnsi" w:eastAsia="Times New Roman" w:hAnsiTheme="majorHAnsi" w:cstheme="majorHAnsi"/>
          <w:lang w:eastAsia="pl-PL"/>
        </w:rPr>
      </w:pPr>
    </w:p>
    <w:p w14:paraId="57BF414E" w14:textId="77777777" w:rsidR="009E1215" w:rsidRPr="00AA2C4F" w:rsidRDefault="008E5424" w:rsidP="00C33D5C">
      <w:pPr>
        <w:spacing w:line="240" w:lineRule="auto"/>
        <w:ind w:right="-2"/>
        <w:jc w:val="both"/>
        <w:rPr>
          <w:rFonts w:asciiTheme="majorHAnsi" w:eastAsia="Times New Roman" w:hAnsiTheme="majorHAnsi" w:cstheme="majorHAnsi"/>
          <w:b/>
          <w:bCs/>
          <w:lang w:eastAsia="pl-PL"/>
        </w:rPr>
      </w:pPr>
      <w:r w:rsidRPr="00AA2C4F">
        <w:rPr>
          <w:rFonts w:asciiTheme="majorHAnsi" w:eastAsia="Times New Roman" w:hAnsiTheme="majorHAnsi" w:cstheme="majorHAnsi"/>
          <w:b/>
          <w:bCs/>
          <w:lang w:eastAsia="pl-PL"/>
        </w:rPr>
        <w:t>Wykonawc</w:t>
      </w:r>
      <w:r w:rsidR="00467B99" w:rsidRPr="00AA2C4F">
        <w:rPr>
          <w:rFonts w:asciiTheme="majorHAnsi" w:eastAsia="Times New Roman" w:hAnsiTheme="majorHAnsi" w:cstheme="majorHAnsi"/>
          <w:b/>
          <w:bCs/>
          <w:lang w:eastAsia="pl-PL"/>
        </w:rPr>
        <w:t>a:</w:t>
      </w:r>
      <w:r w:rsidR="00467B99" w:rsidRPr="00AA2C4F">
        <w:rPr>
          <w:rFonts w:asciiTheme="majorHAnsi" w:eastAsia="Times New Roman" w:hAnsiTheme="majorHAnsi" w:cstheme="majorHAnsi"/>
          <w:b/>
          <w:bCs/>
          <w:lang w:eastAsia="pl-PL"/>
        </w:rPr>
        <w:tab/>
      </w:r>
      <w:r w:rsidR="00467B99" w:rsidRPr="00AA2C4F">
        <w:rPr>
          <w:rFonts w:asciiTheme="majorHAnsi" w:eastAsia="Times New Roman" w:hAnsiTheme="majorHAnsi" w:cstheme="majorHAnsi"/>
          <w:b/>
          <w:bCs/>
          <w:lang w:eastAsia="pl-PL"/>
        </w:rPr>
        <w:tab/>
      </w:r>
      <w:r w:rsidR="00467B99" w:rsidRPr="00AA2C4F">
        <w:rPr>
          <w:rFonts w:asciiTheme="majorHAnsi" w:eastAsia="Times New Roman" w:hAnsiTheme="majorHAnsi" w:cstheme="majorHAnsi"/>
          <w:b/>
          <w:bCs/>
          <w:lang w:eastAsia="pl-PL"/>
        </w:rPr>
        <w:tab/>
      </w:r>
      <w:r w:rsidR="00467B99" w:rsidRPr="00AA2C4F">
        <w:rPr>
          <w:rFonts w:asciiTheme="majorHAnsi" w:eastAsia="Times New Roman" w:hAnsiTheme="majorHAnsi" w:cstheme="majorHAnsi"/>
          <w:b/>
          <w:bCs/>
          <w:lang w:eastAsia="pl-PL"/>
        </w:rPr>
        <w:tab/>
      </w:r>
      <w:r w:rsidR="00467B99" w:rsidRPr="00AA2C4F">
        <w:rPr>
          <w:rFonts w:asciiTheme="majorHAnsi" w:eastAsia="Times New Roman" w:hAnsiTheme="majorHAnsi" w:cstheme="majorHAnsi"/>
          <w:b/>
          <w:bCs/>
          <w:lang w:eastAsia="pl-PL"/>
        </w:rPr>
        <w:tab/>
      </w:r>
      <w:r w:rsidR="00467B99" w:rsidRPr="00AA2C4F">
        <w:rPr>
          <w:rFonts w:asciiTheme="majorHAnsi" w:eastAsia="Times New Roman" w:hAnsiTheme="majorHAnsi" w:cstheme="majorHAnsi"/>
          <w:b/>
          <w:bCs/>
          <w:lang w:eastAsia="pl-PL"/>
        </w:rPr>
        <w:tab/>
        <w:t xml:space="preserve">      </w:t>
      </w:r>
      <w:r w:rsidR="00467B99" w:rsidRPr="00AA2C4F">
        <w:rPr>
          <w:rFonts w:asciiTheme="majorHAnsi" w:eastAsia="Times New Roman" w:hAnsiTheme="majorHAnsi" w:cstheme="majorHAnsi"/>
          <w:b/>
          <w:bCs/>
          <w:lang w:eastAsia="pl-PL"/>
        </w:rPr>
        <w:tab/>
      </w:r>
      <w:r w:rsidR="00467B99" w:rsidRPr="00AA2C4F">
        <w:rPr>
          <w:rFonts w:asciiTheme="majorHAnsi" w:eastAsia="Times New Roman" w:hAnsiTheme="majorHAnsi" w:cstheme="majorHAnsi"/>
          <w:b/>
          <w:bCs/>
          <w:lang w:eastAsia="pl-PL"/>
        </w:rPr>
        <w:tab/>
      </w:r>
      <w:r w:rsidR="00467B99" w:rsidRPr="00AA2C4F">
        <w:rPr>
          <w:rFonts w:asciiTheme="majorHAnsi" w:eastAsia="Times New Roman" w:hAnsiTheme="majorHAnsi" w:cstheme="majorHAnsi"/>
          <w:b/>
          <w:bCs/>
          <w:lang w:eastAsia="pl-PL"/>
        </w:rPr>
        <w:tab/>
        <w:t xml:space="preserve">         </w:t>
      </w:r>
      <w:r w:rsidRPr="00AA2C4F">
        <w:rPr>
          <w:rFonts w:asciiTheme="majorHAnsi" w:eastAsia="Times New Roman" w:hAnsiTheme="majorHAnsi" w:cstheme="majorHAnsi"/>
          <w:b/>
          <w:bCs/>
          <w:lang w:eastAsia="pl-PL"/>
        </w:rPr>
        <w:t>Zamawiający:</w:t>
      </w:r>
      <w:r w:rsidRPr="00AA2C4F">
        <w:rPr>
          <w:rFonts w:asciiTheme="majorHAnsi" w:eastAsia="Times New Roman" w:hAnsiTheme="majorHAnsi" w:cstheme="majorHAnsi"/>
          <w:b/>
          <w:bCs/>
          <w:lang w:eastAsia="pl-PL"/>
        </w:rPr>
        <w:tab/>
      </w:r>
      <w:r w:rsidRPr="00AA2C4F">
        <w:rPr>
          <w:rFonts w:asciiTheme="majorHAnsi" w:eastAsia="Times New Roman" w:hAnsiTheme="majorHAnsi" w:cstheme="majorHAnsi"/>
          <w:b/>
          <w:bCs/>
          <w:lang w:eastAsia="pl-PL"/>
        </w:rPr>
        <w:tab/>
      </w:r>
      <w:r w:rsidRPr="00AA2C4F">
        <w:rPr>
          <w:rFonts w:asciiTheme="majorHAnsi" w:eastAsia="Times New Roman" w:hAnsiTheme="majorHAnsi" w:cstheme="majorHAnsi"/>
          <w:b/>
          <w:bCs/>
          <w:lang w:eastAsia="pl-PL"/>
        </w:rPr>
        <w:tab/>
      </w:r>
      <w:r w:rsidRPr="00AA2C4F">
        <w:rPr>
          <w:rFonts w:asciiTheme="majorHAnsi" w:eastAsia="Times New Roman" w:hAnsiTheme="majorHAnsi" w:cstheme="majorHAnsi"/>
          <w:b/>
          <w:bCs/>
          <w:lang w:eastAsia="pl-PL"/>
        </w:rPr>
        <w:tab/>
      </w:r>
      <w:r w:rsidRPr="00AA2C4F">
        <w:rPr>
          <w:rFonts w:asciiTheme="majorHAnsi" w:eastAsia="Times New Roman" w:hAnsiTheme="majorHAnsi" w:cstheme="majorHAnsi"/>
          <w:b/>
          <w:bCs/>
          <w:lang w:eastAsia="pl-PL"/>
        </w:rPr>
        <w:tab/>
      </w:r>
      <w:r w:rsidRPr="00AA2C4F">
        <w:rPr>
          <w:rFonts w:asciiTheme="majorHAnsi" w:eastAsia="Times New Roman" w:hAnsiTheme="majorHAnsi" w:cstheme="majorHAnsi"/>
          <w:b/>
          <w:bCs/>
          <w:lang w:eastAsia="pl-PL"/>
        </w:rPr>
        <w:tab/>
      </w:r>
      <w:r w:rsidRPr="00AA2C4F">
        <w:rPr>
          <w:rFonts w:asciiTheme="majorHAnsi" w:eastAsia="Times New Roman" w:hAnsiTheme="majorHAnsi" w:cstheme="majorHAnsi"/>
          <w:b/>
          <w:bCs/>
          <w:lang w:eastAsia="pl-PL"/>
        </w:rPr>
        <w:tab/>
      </w:r>
      <w:r w:rsidRPr="00AA2C4F">
        <w:rPr>
          <w:rFonts w:asciiTheme="majorHAnsi" w:eastAsia="Times New Roman" w:hAnsiTheme="majorHAnsi" w:cstheme="majorHAnsi"/>
          <w:b/>
          <w:bCs/>
          <w:lang w:eastAsia="pl-PL"/>
        </w:rPr>
        <w:tab/>
      </w:r>
      <w:r w:rsidRPr="00AA2C4F">
        <w:rPr>
          <w:rFonts w:asciiTheme="majorHAnsi" w:eastAsia="Times New Roman" w:hAnsiTheme="majorHAnsi" w:cstheme="majorHAnsi"/>
          <w:b/>
          <w:bCs/>
          <w:lang w:eastAsia="pl-PL"/>
        </w:rPr>
        <w:tab/>
      </w:r>
      <w:r w:rsidRPr="00AA2C4F">
        <w:rPr>
          <w:rFonts w:asciiTheme="majorHAnsi" w:eastAsia="Times New Roman" w:hAnsiTheme="majorHAnsi" w:cstheme="majorHAnsi"/>
          <w:b/>
          <w:bCs/>
          <w:lang w:eastAsia="pl-PL"/>
        </w:rPr>
        <w:tab/>
      </w:r>
    </w:p>
    <w:p w14:paraId="5F3944B2" w14:textId="77777777" w:rsidR="00AA2C4F" w:rsidRPr="00AA2C4F" w:rsidRDefault="00AA2C4F">
      <w:pPr>
        <w:spacing w:line="240" w:lineRule="auto"/>
        <w:ind w:right="-2"/>
        <w:jc w:val="both"/>
        <w:rPr>
          <w:rFonts w:asciiTheme="majorHAnsi" w:eastAsia="Times New Roman" w:hAnsiTheme="majorHAnsi" w:cstheme="majorHAnsi"/>
          <w:b/>
          <w:bCs/>
          <w:lang w:eastAsia="pl-PL"/>
        </w:rPr>
      </w:pPr>
    </w:p>
    <w:sectPr w:rsidR="00AA2C4F" w:rsidRPr="00AA2C4F" w:rsidSect="00064025">
      <w:headerReference w:type="default" r:id="rId8"/>
      <w:foot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E06348" w14:textId="77777777" w:rsidR="002B765F" w:rsidRDefault="002B765F" w:rsidP="001C46ED">
      <w:pPr>
        <w:spacing w:after="0" w:line="240" w:lineRule="auto"/>
      </w:pPr>
      <w:r>
        <w:separator/>
      </w:r>
    </w:p>
  </w:endnote>
  <w:endnote w:type="continuationSeparator" w:id="0">
    <w:p w14:paraId="6FE709D3" w14:textId="77777777" w:rsidR="002B765F" w:rsidRDefault="002B765F" w:rsidP="001C4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0980834"/>
      <w:docPartObj>
        <w:docPartGallery w:val="Page Numbers (Bottom of Page)"/>
        <w:docPartUnique/>
      </w:docPartObj>
    </w:sdtPr>
    <w:sdtEndPr>
      <w:rPr>
        <w:rFonts w:ascii="Times New Roman" w:hAnsi="Times New Roman" w:cs="Times New Roman"/>
      </w:rPr>
    </w:sdtEndPr>
    <w:sdtContent>
      <w:p w14:paraId="34556363" w14:textId="77777777" w:rsidR="005D7FCE" w:rsidRPr="001C46ED" w:rsidRDefault="005D7FCE">
        <w:pPr>
          <w:pStyle w:val="Stopka"/>
          <w:jc w:val="right"/>
          <w:rPr>
            <w:rFonts w:ascii="Times New Roman" w:hAnsi="Times New Roman" w:cs="Times New Roman"/>
          </w:rPr>
        </w:pPr>
        <w:r w:rsidRPr="001C46ED">
          <w:rPr>
            <w:rFonts w:ascii="Times New Roman" w:hAnsi="Times New Roman" w:cs="Times New Roman"/>
          </w:rPr>
          <w:fldChar w:fldCharType="begin"/>
        </w:r>
        <w:r w:rsidRPr="001C46ED">
          <w:rPr>
            <w:rFonts w:ascii="Times New Roman" w:hAnsi="Times New Roman" w:cs="Times New Roman"/>
          </w:rPr>
          <w:instrText>PAGE   \* MERGEFORMAT</w:instrText>
        </w:r>
        <w:r w:rsidRPr="001C46ED">
          <w:rPr>
            <w:rFonts w:ascii="Times New Roman" w:hAnsi="Times New Roman" w:cs="Times New Roman"/>
          </w:rPr>
          <w:fldChar w:fldCharType="separate"/>
        </w:r>
        <w:r w:rsidR="00853BD2">
          <w:rPr>
            <w:rFonts w:ascii="Times New Roman" w:hAnsi="Times New Roman" w:cs="Times New Roman"/>
            <w:noProof/>
          </w:rPr>
          <w:t>13</w:t>
        </w:r>
        <w:r w:rsidRPr="001C46ED">
          <w:rPr>
            <w:rFonts w:ascii="Times New Roman" w:hAnsi="Times New Roman" w:cs="Times New Roman"/>
          </w:rPr>
          <w:fldChar w:fldCharType="end"/>
        </w:r>
      </w:p>
    </w:sdtContent>
  </w:sdt>
  <w:p w14:paraId="4AD289E2" w14:textId="77777777" w:rsidR="005D7FCE" w:rsidRDefault="005D7FC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30153" w14:textId="77777777" w:rsidR="002B765F" w:rsidRDefault="002B765F" w:rsidP="001C46ED">
      <w:pPr>
        <w:spacing w:after="0" w:line="240" w:lineRule="auto"/>
      </w:pPr>
      <w:r>
        <w:separator/>
      </w:r>
    </w:p>
  </w:footnote>
  <w:footnote w:type="continuationSeparator" w:id="0">
    <w:p w14:paraId="1C6C8E53" w14:textId="77777777" w:rsidR="002B765F" w:rsidRDefault="002B765F" w:rsidP="001C46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F5FEA" w14:textId="77777777" w:rsidR="00201EC4" w:rsidRDefault="00201EC4" w:rsidP="00201EC4">
    <w:pPr>
      <w:pStyle w:val="Nagwek"/>
    </w:pPr>
  </w:p>
  <w:p w14:paraId="0D1F823B" w14:textId="77777777" w:rsidR="00201EC4" w:rsidRDefault="00201EC4" w:rsidP="00201EC4">
    <w:pPr>
      <w:pStyle w:val="Nagwek"/>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E5F0D2" w14:textId="77777777" w:rsidR="00064025" w:rsidRDefault="00064025" w:rsidP="009D5D4D">
    <w:pPr>
      <w:pStyle w:val="Nagwek"/>
      <w:tabs>
        <w:tab w:val="clear" w:pos="4536"/>
        <w:tab w:val="clear" w:pos="9072"/>
        <w:tab w:val="left" w:pos="2367"/>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A"/>
    <w:multiLevelType w:val="multilevel"/>
    <w:tmpl w:val="30126DFE"/>
    <w:name w:val="WW8Num10"/>
    <w:lvl w:ilvl="0">
      <w:start w:val="1"/>
      <w:numFmt w:val="lowerLetter"/>
      <w:lvlText w:val="%1)"/>
      <w:lvlJc w:val="left"/>
      <w:pPr>
        <w:tabs>
          <w:tab w:val="num" w:pos="7176"/>
        </w:tabs>
        <w:ind w:left="7176" w:hanging="360"/>
      </w:pPr>
      <w:rPr>
        <w:rFonts w:hint="default"/>
      </w:rPr>
    </w:lvl>
    <w:lvl w:ilvl="1">
      <w:start w:val="1"/>
      <w:numFmt w:val="decimal"/>
      <w:lvlText w:val="%2)"/>
      <w:lvlJc w:val="left"/>
      <w:pPr>
        <w:tabs>
          <w:tab w:val="num" w:pos="7896"/>
        </w:tabs>
        <w:ind w:left="7896" w:hanging="360"/>
      </w:pPr>
      <w:rPr>
        <w:rFonts w:hint="default"/>
      </w:rPr>
    </w:lvl>
    <w:lvl w:ilvl="2">
      <w:start w:val="1"/>
      <w:numFmt w:val="lowerRoman"/>
      <w:lvlText w:val="%3."/>
      <w:lvlJc w:val="left"/>
      <w:pPr>
        <w:tabs>
          <w:tab w:val="num" w:pos="8616"/>
        </w:tabs>
        <w:ind w:left="8616" w:hanging="180"/>
      </w:pPr>
      <w:rPr>
        <w:rFonts w:hint="default"/>
      </w:rPr>
    </w:lvl>
    <w:lvl w:ilvl="3">
      <w:start w:val="1"/>
      <w:numFmt w:val="decimal"/>
      <w:lvlText w:val="%4."/>
      <w:lvlJc w:val="left"/>
      <w:pPr>
        <w:tabs>
          <w:tab w:val="num" w:pos="9336"/>
        </w:tabs>
        <w:ind w:left="9336" w:hanging="360"/>
      </w:pPr>
      <w:rPr>
        <w:rFonts w:hint="default"/>
      </w:rPr>
    </w:lvl>
    <w:lvl w:ilvl="4">
      <w:start w:val="1"/>
      <w:numFmt w:val="lowerLetter"/>
      <w:lvlText w:val="%5."/>
      <w:lvlJc w:val="left"/>
      <w:pPr>
        <w:tabs>
          <w:tab w:val="num" w:pos="10056"/>
        </w:tabs>
        <w:ind w:left="10056" w:hanging="360"/>
      </w:pPr>
      <w:rPr>
        <w:rFonts w:hint="default"/>
      </w:rPr>
    </w:lvl>
    <w:lvl w:ilvl="5">
      <w:start w:val="1"/>
      <w:numFmt w:val="lowerRoman"/>
      <w:lvlText w:val="%6."/>
      <w:lvlJc w:val="left"/>
      <w:pPr>
        <w:tabs>
          <w:tab w:val="num" w:pos="10776"/>
        </w:tabs>
        <w:ind w:left="10776" w:hanging="180"/>
      </w:pPr>
      <w:rPr>
        <w:rFonts w:hint="default"/>
      </w:rPr>
    </w:lvl>
    <w:lvl w:ilvl="6">
      <w:start w:val="1"/>
      <w:numFmt w:val="decimal"/>
      <w:lvlText w:val="%7."/>
      <w:lvlJc w:val="left"/>
      <w:pPr>
        <w:tabs>
          <w:tab w:val="num" w:pos="11496"/>
        </w:tabs>
        <w:ind w:left="11496" w:hanging="360"/>
      </w:pPr>
      <w:rPr>
        <w:rFonts w:hint="default"/>
      </w:rPr>
    </w:lvl>
    <w:lvl w:ilvl="7">
      <w:start w:val="1"/>
      <w:numFmt w:val="lowerLetter"/>
      <w:lvlText w:val="%8."/>
      <w:lvlJc w:val="left"/>
      <w:pPr>
        <w:tabs>
          <w:tab w:val="num" w:pos="12216"/>
        </w:tabs>
        <w:ind w:left="12216" w:hanging="360"/>
      </w:pPr>
      <w:rPr>
        <w:rFonts w:hint="default"/>
      </w:rPr>
    </w:lvl>
    <w:lvl w:ilvl="8">
      <w:start w:val="1"/>
      <w:numFmt w:val="lowerRoman"/>
      <w:lvlText w:val="%9."/>
      <w:lvlJc w:val="left"/>
      <w:pPr>
        <w:tabs>
          <w:tab w:val="num" w:pos="12936"/>
        </w:tabs>
        <w:ind w:left="12936" w:hanging="180"/>
      </w:pPr>
      <w:rPr>
        <w:rFonts w:hint="default"/>
      </w:rPr>
    </w:lvl>
  </w:abstractNum>
  <w:abstractNum w:abstractNumId="1" w15:restartNumberingAfterBreak="0">
    <w:nsid w:val="0A906365"/>
    <w:multiLevelType w:val="hybridMultilevel"/>
    <w:tmpl w:val="CE5C4A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A622AA"/>
    <w:multiLevelType w:val="hybridMultilevel"/>
    <w:tmpl w:val="06F2D2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3" w15:restartNumberingAfterBreak="0">
    <w:nsid w:val="11482339"/>
    <w:multiLevelType w:val="hybridMultilevel"/>
    <w:tmpl w:val="09160B28"/>
    <w:lvl w:ilvl="0" w:tplc="C0CCC58A">
      <w:start w:val="1"/>
      <w:numFmt w:val="ordinal"/>
      <w:lvlText w:val="%1"/>
      <w:lvlJc w:val="left"/>
      <w:pPr>
        <w:ind w:left="720" w:hanging="360"/>
      </w:pPr>
      <w:rPr>
        <w:rFonts w:ascii="Times New Roman" w:hAnsi="Times New Roman" w:cs="Times New Roman" w:hint="default"/>
        <w:b w:val="0"/>
        <w:i w:val="0"/>
        <w:color w:val="auto"/>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B96EB5"/>
    <w:multiLevelType w:val="hybridMultilevel"/>
    <w:tmpl w:val="EBE416B4"/>
    <w:lvl w:ilvl="0" w:tplc="6E785950">
      <w:start w:val="1"/>
      <w:numFmt w:val="lowerLetter"/>
      <w:lvlText w:val="%1)"/>
      <w:lvlJc w:val="left"/>
      <w:pPr>
        <w:ind w:left="1068"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8441A2"/>
    <w:multiLevelType w:val="hybridMultilevel"/>
    <w:tmpl w:val="5E6857E2"/>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6" w15:restartNumberingAfterBreak="0">
    <w:nsid w:val="1A0A3441"/>
    <w:multiLevelType w:val="multilevel"/>
    <w:tmpl w:val="C584DCF2"/>
    <w:lvl w:ilvl="0">
      <w:start w:val="1"/>
      <w:numFmt w:val="decimal"/>
      <w:lvlText w:val="%1."/>
      <w:lvlJc w:val="left"/>
      <w:pPr>
        <w:tabs>
          <w:tab w:val="num" w:pos="360"/>
        </w:tabs>
        <w:ind w:left="360" w:hanging="360"/>
      </w:pPr>
    </w:lvl>
    <w:lvl w:ilvl="1">
      <w:start w:val="1"/>
      <w:numFmt w:val="decimal"/>
      <w:isLgl/>
      <w:lvlText w:val="%1.%2"/>
      <w:lvlJc w:val="left"/>
      <w:pPr>
        <w:ind w:left="928" w:hanging="36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844" w:hanging="720"/>
      </w:pPr>
      <w:rPr>
        <w:rFonts w:hint="default"/>
      </w:rPr>
    </w:lvl>
    <w:lvl w:ilvl="4">
      <w:start w:val="1"/>
      <w:numFmt w:val="decimal"/>
      <w:isLgl/>
      <w:lvlText w:val="%1.%2.%3.%4.%5"/>
      <w:lvlJc w:val="left"/>
      <w:pPr>
        <w:ind w:left="3552" w:hanging="72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5328" w:hanging="1080"/>
      </w:pPr>
      <w:rPr>
        <w:rFonts w:hint="default"/>
      </w:rPr>
    </w:lvl>
    <w:lvl w:ilvl="7">
      <w:start w:val="1"/>
      <w:numFmt w:val="decimal"/>
      <w:isLgl/>
      <w:lvlText w:val="%1.%2.%3.%4.%5.%6.%7.%8"/>
      <w:lvlJc w:val="left"/>
      <w:pPr>
        <w:ind w:left="6396" w:hanging="1440"/>
      </w:pPr>
      <w:rPr>
        <w:rFonts w:hint="default"/>
      </w:rPr>
    </w:lvl>
    <w:lvl w:ilvl="8">
      <w:start w:val="1"/>
      <w:numFmt w:val="decimal"/>
      <w:isLgl/>
      <w:lvlText w:val="%1.%2.%3.%4.%5.%6.%7.%8.%9"/>
      <w:lvlJc w:val="left"/>
      <w:pPr>
        <w:ind w:left="7104" w:hanging="1440"/>
      </w:pPr>
      <w:rPr>
        <w:rFonts w:hint="default"/>
      </w:rPr>
    </w:lvl>
  </w:abstractNum>
  <w:abstractNum w:abstractNumId="7" w15:restartNumberingAfterBreak="0">
    <w:nsid w:val="1C7F5C7A"/>
    <w:multiLevelType w:val="hybridMultilevel"/>
    <w:tmpl w:val="1D5C9636"/>
    <w:lvl w:ilvl="0" w:tplc="C0948720">
      <w:start w:val="2"/>
      <w:numFmt w:val="ordinal"/>
      <w:lvlText w:val="%1"/>
      <w:lvlJc w:val="left"/>
      <w:pPr>
        <w:tabs>
          <w:tab w:val="num" w:pos="348"/>
        </w:tabs>
        <w:ind w:left="1068" w:hanging="360"/>
      </w:pPr>
      <w:rPr>
        <w:rFonts w:ascii="Times New Roman" w:hAnsi="Times New Roman" w:cs="Times New Roman"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2E12EA"/>
    <w:multiLevelType w:val="hybridMultilevel"/>
    <w:tmpl w:val="7CF085D2"/>
    <w:lvl w:ilvl="0" w:tplc="04150011">
      <w:start w:val="1"/>
      <w:numFmt w:val="decimal"/>
      <w:lvlText w:val="%1)"/>
      <w:lvlJc w:val="left"/>
      <w:pPr>
        <w:ind w:left="1070"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1D673301"/>
    <w:multiLevelType w:val="hybridMultilevel"/>
    <w:tmpl w:val="F9E08C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0E5DFB"/>
    <w:multiLevelType w:val="hybridMultilevel"/>
    <w:tmpl w:val="C4547002"/>
    <w:lvl w:ilvl="0" w:tplc="7FDEF516">
      <w:start w:val="1"/>
      <w:numFmt w:val="decimal"/>
      <w:lvlText w:val="%1."/>
      <w:lvlJc w:val="left"/>
      <w:pPr>
        <w:tabs>
          <w:tab w:val="num" w:pos="1800"/>
        </w:tabs>
        <w:ind w:left="1800" w:hanging="363"/>
      </w:pPr>
      <w:rPr>
        <w:rFonts w:hint="default"/>
        <w:b w:val="0"/>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4A50880"/>
    <w:multiLevelType w:val="hybridMultilevel"/>
    <w:tmpl w:val="6F58DF44"/>
    <w:lvl w:ilvl="0" w:tplc="CDA60A3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7A400AF"/>
    <w:multiLevelType w:val="hybridMultilevel"/>
    <w:tmpl w:val="185E1456"/>
    <w:lvl w:ilvl="0" w:tplc="0415000F">
      <w:start w:val="1"/>
      <w:numFmt w:val="decimal"/>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 w15:restartNumberingAfterBreak="0">
    <w:nsid w:val="284C18D6"/>
    <w:multiLevelType w:val="hybridMultilevel"/>
    <w:tmpl w:val="BE823996"/>
    <w:lvl w:ilvl="0" w:tplc="04150017">
      <w:start w:val="1"/>
      <w:numFmt w:val="lowerLetter"/>
      <w:lvlText w:val="%1)"/>
      <w:lvlJc w:val="left"/>
      <w:pPr>
        <w:ind w:left="1068" w:hanging="360"/>
      </w:pPr>
      <w:rPr>
        <w:rFonts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 w15:restartNumberingAfterBreak="0">
    <w:nsid w:val="294A4388"/>
    <w:multiLevelType w:val="hybridMultilevel"/>
    <w:tmpl w:val="FFC60F24"/>
    <w:lvl w:ilvl="0" w:tplc="E66C6DF2">
      <w:start w:val="2"/>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DCB764D"/>
    <w:multiLevelType w:val="hybridMultilevel"/>
    <w:tmpl w:val="86945198"/>
    <w:lvl w:ilvl="0" w:tplc="A8D22A76">
      <w:start w:val="13"/>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E8F52A1"/>
    <w:multiLevelType w:val="hybridMultilevel"/>
    <w:tmpl w:val="A76EC23A"/>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2E3641F"/>
    <w:multiLevelType w:val="hybridMultilevel"/>
    <w:tmpl w:val="79645A9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 w15:restartNumberingAfterBreak="0">
    <w:nsid w:val="33951EAF"/>
    <w:multiLevelType w:val="singleLevel"/>
    <w:tmpl w:val="0415000F"/>
    <w:lvl w:ilvl="0">
      <w:start w:val="1"/>
      <w:numFmt w:val="decimal"/>
      <w:lvlText w:val="%1."/>
      <w:lvlJc w:val="left"/>
      <w:pPr>
        <w:tabs>
          <w:tab w:val="num" w:pos="360"/>
        </w:tabs>
        <w:ind w:left="360" w:hanging="360"/>
      </w:pPr>
    </w:lvl>
  </w:abstractNum>
  <w:abstractNum w:abstractNumId="19" w15:restartNumberingAfterBreak="0">
    <w:nsid w:val="33DD649F"/>
    <w:multiLevelType w:val="hybridMultilevel"/>
    <w:tmpl w:val="D1ECFD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5E55D6D"/>
    <w:multiLevelType w:val="hybridMultilevel"/>
    <w:tmpl w:val="4F4CA5F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043957"/>
    <w:multiLevelType w:val="hybridMultilevel"/>
    <w:tmpl w:val="0C264EA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A546DCF"/>
    <w:multiLevelType w:val="hybridMultilevel"/>
    <w:tmpl w:val="6CFEC6DC"/>
    <w:lvl w:ilvl="0" w:tplc="C8169D5C">
      <w:start w:val="1"/>
      <w:numFmt w:val="decimal"/>
      <w:lvlText w:val="%1."/>
      <w:lvlJc w:val="left"/>
      <w:pPr>
        <w:ind w:left="644"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F1B3DB2"/>
    <w:multiLevelType w:val="multilevel"/>
    <w:tmpl w:val="B5BEBBF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4" w15:restartNumberingAfterBreak="0">
    <w:nsid w:val="3FCB0514"/>
    <w:multiLevelType w:val="hybridMultilevel"/>
    <w:tmpl w:val="453A1D3C"/>
    <w:lvl w:ilvl="0" w:tplc="35F8C6A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424B68C4"/>
    <w:multiLevelType w:val="hybridMultilevel"/>
    <w:tmpl w:val="638ED890"/>
    <w:lvl w:ilvl="0" w:tplc="A51A511A">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458707D8"/>
    <w:multiLevelType w:val="hybridMultilevel"/>
    <w:tmpl w:val="AA66B2CA"/>
    <w:lvl w:ilvl="0" w:tplc="04150011">
      <w:start w:val="1"/>
      <w:numFmt w:val="decimal"/>
      <w:lvlText w:val="%1)"/>
      <w:lvlJc w:val="left"/>
      <w:pPr>
        <w:ind w:left="644" w:hanging="360"/>
      </w:pPr>
      <w:rPr>
        <w:b w:val="0"/>
      </w:rPr>
    </w:lvl>
    <w:lvl w:ilvl="1" w:tplc="04150017">
      <w:start w:val="1"/>
      <w:numFmt w:val="lowerLetter"/>
      <w:lvlText w:val="%2)"/>
      <w:lvlJc w:val="left"/>
      <w:pPr>
        <w:ind w:left="1364" w:hanging="360"/>
      </w:pPr>
    </w:lvl>
    <w:lvl w:ilvl="2" w:tplc="0415001B">
      <w:start w:val="1"/>
      <w:numFmt w:val="lowerRoman"/>
      <w:lvlText w:val="%3."/>
      <w:lvlJc w:val="right"/>
      <w:pPr>
        <w:ind w:left="2084" w:hanging="180"/>
      </w:pPr>
    </w:lvl>
    <w:lvl w:ilvl="3" w:tplc="49D6FCFE">
      <w:start w:val="1"/>
      <w:numFmt w:val="decimal"/>
      <w:lvlText w:val="%4."/>
      <w:lvlJc w:val="left"/>
      <w:pPr>
        <w:ind w:left="644" w:hanging="360"/>
      </w:pPr>
      <w:rPr>
        <w:b w:val="0"/>
      </w:r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7" w15:restartNumberingAfterBreak="0">
    <w:nsid w:val="471A0221"/>
    <w:multiLevelType w:val="hybridMultilevel"/>
    <w:tmpl w:val="A18868C6"/>
    <w:lvl w:ilvl="0" w:tplc="EAD8179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15:restartNumberingAfterBreak="0">
    <w:nsid w:val="492003CF"/>
    <w:multiLevelType w:val="hybridMultilevel"/>
    <w:tmpl w:val="4C8CE400"/>
    <w:lvl w:ilvl="0" w:tplc="14F2F33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15:restartNumberingAfterBreak="0">
    <w:nsid w:val="4D9D5631"/>
    <w:multiLevelType w:val="hybridMultilevel"/>
    <w:tmpl w:val="A988464C"/>
    <w:lvl w:ilvl="0" w:tplc="0415000F">
      <w:start w:val="1"/>
      <w:numFmt w:val="decimal"/>
      <w:lvlText w:val="%1."/>
      <w:lvlJc w:val="left"/>
      <w:pPr>
        <w:ind w:left="1429" w:hanging="360"/>
      </w:pPr>
    </w:lvl>
    <w:lvl w:ilvl="1" w:tplc="04150017">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0" w15:restartNumberingAfterBreak="0">
    <w:nsid w:val="4DD11685"/>
    <w:multiLevelType w:val="hybridMultilevel"/>
    <w:tmpl w:val="CFD0124A"/>
    <w:lvl w:ilvl="0" w:tplc="091CB55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E8E6046"/>
    <w:multiLevelType w:val="hybridMultilevel"/>
    <w:tmpl w:val="F52C40AE"/>
    <w:lvl w:ilvl="0" w:tplc="C5D64E32">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F61136B"/>
    <w:multiLevelType w:val="hybridMultilevel"/>
    <w:tmpl w:val="2B6E94A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53B05F27"/>
    <w:multiLevelType w:val="hybridMultilevel"/>
    <w:tmpl w:val="FD986BE4"/>
    <w:lvl w:ilvl="0" w:tplc="757EF448">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5808642C"/>
    <w:multiLevelType w:val="hybridMultilevel"/>
    <w:tmpl w:val="71F406EC"/>
    <w:lvl w:ilvl="0" w:tplc="C0CCC58A">
      <w:start w:val="1"/>
      <w:numFmt w:val="ordinal"/>
      <w:lvlText w:val="%1"/>
      <w:lvlJc w:val="left"/>
      <w:pPr>
        <w:ind w:left="360" w:hanging="360"/>
      </w:pPr>
      <w:rPr>
        <w:rFonts w:ascii="Times New Roman" w:hAnsi="Times New Roman" w:cs="Times New Roman" w:hint="default"/>
        <w:b w:val="0"/>
        <w:i w:val="0"/>
        <w:color w:val="auto"/>
        <w:sz w:val="2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5F5921C9"/>
    <w:multiLevelType w:val="hybridMultilevel"/>
    <w:tmpl w:val="B190925A"/>
    <w:lvl w:ilvl="0" w:tplc="9718F44A">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05C7AA1"/>
    <w:multiLevelType w:val="hybridMultilevel"/>
    <w:tmpl w:val="D1ECCB3A"/>
    <w:lvl w:ilvl="0" w:tplc="04150011">
      <w:start w:val="1"/>
      <w:numFmt w:val="decimal"/>
      <w:lvlText w:val="%1."/>
      <w:lvlJc w:val="left"/>
      <w:pPr>
        <w:tabs>
          <w:tab w:val="num" w:pos="2340"/>
        </w:tabs>
        <w:ind w:left="2340" w:hanging="360"/>
      </w:pPr>
    </w:lvl>
    <w:lvl w:ilvl="1" w:tplc="DCD45EA8">
      <w:start w:val="1"/>
      <w:numFmt w:val="decimal"/>
      <w:lvlText w:val="%2."/>
      <w:lvlJc w:val="left"/>
      <w:pPr>
        <w:tabs>
          <w:tab w:val="num" w:pos="360"/>
        </w:tabs>
        <w:ind w:left="360" w:hanging="360"/>
      </w:pPr>
      <w:rPr>
        <w:b w:val="0"/>
      </w:rPr>
    </w:lvl>
    <w:lvl w:ilvl="2" w:tplc="04150011">
      <w:start w:val="1"/>
      <w:numFmt w:val="decimal"/>
      <w:lvlText w:val="%3)"/>
      <w:lvlJc w:val="left"/>
      <w:pPr>
        <w:tabs>
          <w:tab w:val="num" w:pos="2340"/>
        </w:tabs>
        <w:ind w:left="2340" w:hanging="360"/>
      </w:pPr>
    </w:lvl>
    <w:lvl w:ilvl="3" w:tplc="0415000F">
      <w:start w:val="3"/>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7" w15:restartNumberingAfterBreak="0">
    <w:nsid w:val="625D4F07"/>
    <w:multiLevelType w:val="hybridMultilevel"/>
    <w:tmpl w:val="1E9A6AD0"/>
    <w:lvl w:ilvl="0" w:tplc="C1DEEC6E">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37E1BED"/>
    <w:multiLevelType w:val="hybridMultilevel"/>
    <w:tmpl w:val="1130D622"/>
    <w:lvl w:ilvl="0" w:tplc="04150017">
      <w:start w:val="1"/>
      <w:numFmt w:val="lowerLetter"/>
      <w:lvlText w:val="%1)"/>
      <w:lvlJc w:val="left"/>
      <w:pPr>
        <w:ind w:left="2149" w:hanging="360"/>
      </w:p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39" w15:restartNumberingAfterBreak="0">
    <w:nsid w:val="63D40345"/>
    <w:multiLevelType w:val="hybridMultilevel"/>
    <w:tmpl w:val="A150E79A"/>
    <w:lvl w:ilvl="0" w:tplc="A9EC721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0" w15:restartNumberingAfterBreak="0">
    <w:nsid w:val="69053822"/>
    <w:multiLevelType w:val="hybridMultilevel"/>
    <w:tmpl w:val="53B0E3E8"/>
    <w:lvl w:ilvl="0" w:tplc="4E86F8DC">
      <w:start w:val="4"/>
      <w:numFmt w:val="ordinal"/>
      <w:lvlText w:val="%1"/>
      <w:lvlJc w:val="left"/>
      <w:pPr>
        <w:tabs>
          <w:tab w:val="num" w:pos="348"/>
        </w:tabs>
        <w:ind w:left="1068" w:hanging="360"/>
      </w:pPr>
      <w:rPr>
        <w:rFonts w:ascii="Times New Roman" w:hAnsi="Times New Roman" w:cs="Times New Roman"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95F24D9"/>
    <w:multiLevelType w:val="hybridMultilevel"/>
    <w:tmpl w:val="6CCE90A4"/>
    <w:lvl w:ilvl="0" w:tplc="3E4A02B0">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6AE81711"/>
    <w:multiLevelType w:val="hybridMultilevel"/>
    <w:tmpl w:val="BB646CC6"/>
    <w:lvl w:ilvl="0" w:tplc="7D32633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0D1234"/>
    <w:multiLevelType w:val="multilevel"/>
    <w:tmpl w:val="03368B0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4" w15:restartNumberingAfterBreak="0">
    <w:nsid w:val="6CCF1985"/>
    <w:multiLevelType w:val="hybridMultilevel"/>
    <w:tmpl w:val="BE823996"/>
    <w:lvl w:ilvl="0" w:tplc="04150017">
      <w:start w:val="1"/>
      <w:numFmt w:val="lowerLetter"/>
      <w:lvlText w:val="%1)"/>
      <w:lvlJc w:val="left"/>
      <w:pPr>
        <w:ind w:left="1068" w:hanging="360"/>
      </w:pPr>
      <w:rPr>
        <w:rFonts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5" w15:restartNumberingAfterBreak="0">
    <w:nsid w:val="730D0428"/>
    <w:multiLevelType w:val="hybridMultilevel"/>
    <w:tmpl w:val="411AD06A"/>
    <w:lvl w:ilvl="0" w:tplc="AB102732">
      <w:start w:val="1"/>
      <w:numFmt w:val="decimal"/>
      <w:lvlText w:val="%1."/>
      <w:lvlJc w:val="left"/>
      <w:pPr>
        <w:tabs>
          <w:tab w:val="num" w:pos="360"/>
        </w:tabs>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9D07930"/>
    <w:multiLevelType w:val="hybridMultilevel"/>
    <w:tmpl w:val="9DD6C084"/>
    <w:lvl w:ilvl="0" w:tplc="BDF01388">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7" w15:restartNumberingAfterBreak="0">
    <w:nsid w:val="7A765A01"/>
    <w:multiLevelType w:val="hybridMultilevel"/>
    <w:tmpl w:val="5EDE05DA"/>
    <w:lvl w:ilvl="0" w:tplc="0415000F">
      <w:start w:val="1"/>
      <w:numFmt w:val="decimal"/>
      <w:lvlText w:val="%1."/>
      <w:lvlJc w:val="left"/>
      <w:pPr>
        <w:ind w:left="288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D1D2019"/>
    <w:multiLevelType w:val="hybridMultilevel"/>
    <w:tmpl w:val="706A15C8"/>
    <w:lvl w:ilvl="0" w:tplc="12C0C6F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lvlOverride w:ilvl="0">
      <w:startOverride w:val="1"/>
    </w:lvlOverride>
  </w:num>
  <w:num w:numId="2">
    <w:abstractNumId w:val="6"/>
  </w:num>
  <w:num w:numId="3">
    <w:abstractNumId w:val="35"/>
  </w:num>
  <w:num w:numId="4">
    <w:abstractNumId w:val="45"/>
  </w:num>
  <w:num w:numId="5">
    <w:abstractNumId w:val="44"/>
  </w:num>
  <w:num w:numId="6">
    <w:abstractNumId w:val="30"/>
  </w:num>
  <w:num w:numId="7">
    <w:abstractNumId w:val="13"/>
  </w:num>
  <w:num w:numId="8">
    <w:abstractNumId w:val="22"/>
  </w:num>
  <w:num w:numId="9">
    <w:abstractNumId w:val="31"/>
  </w:num>
  <w:num w:numId="10">
    <w:abstractNumId w:val="4"/>
  </w:num>
  <w:num w:numId="11">
    <w:abstractNumId w:val="11"/>
  </w:num>
  <w:num w:numId="12">
    <w:abstractNumId w:val="43"/>
  </w:num>
  <w:num w:numId="13">
    <w:abstractNumId w:val="23"/>
  </w:num>
  <w:num w:numId="14">
    <w:abstractNumId w:val="47"/>
  </w:num>
  <w:num w:numId="15">
    <w:abstractNumId w:val="24"/>
  </w:num>
  <w:num w:numId="16">
    <w:abstractNumId w:val="26"/>
  </w:num>
  <w:num w:numId="17">
    <w:abstractNumId w:val="36"/>
  </w:num>
  <w:num w:numId="18">
    <w:abstractNumId w:val="12"/>
  </w:num>
  <w:num w:numId="19">
    <w:abstractNumId w:val="29"/>
  </w:num>
  <w:num w:numId="20">
    <w:abstractNumId w:val="38"/>
  </w:num>
  <w:num w:numId="21">
    <w:abstractNumId w:val="0"/>
  </w:num>
  <w:num w:numId="22">
    <w:abstractNumId w:val="25"/>
  </w:num>
  <w:num w:numId="23">
    <w:abstractNumId w:val="2"/>
  </w:num>
  <w:num w:numId="24">
    <w:abstractNumId w:val="28"/>
  </w:num>
  <w:num w:numId="25">
    <w:abstractNumId w:val="14"/>
  </w:num>
  <w:num w:numId="26">
    <w:abstractNumId w:val="40"/>
  </w:num>
  <w:num w:numId="27">
    <w:abstractNumId w:val="19"/>
  </w:num>
  <w:num w:numId="28">
    <w:abstractNumId w:val="1"/>
  </w:num>
  <w:num w:numId="29">
    <w:abstractNumId w:val="17"/>
  </w:num>
  <w:num w:numId="30">
    <w:abstractNumId w:val="48"/>
  </w:num>
  <w:num w:numId="31">
    <w:abstractNumId w:val="32"/>
  </w:num>
  <w:num w:numId="32">
    <w:abstractNumId w:val="37"/>
  </w:num>
  <w:num w:numId="33">
    <w:abstractNumId w:val="15"/>
  </w:num>
  <w:num w:numId="34">
    <w:abstractNumId w:val="21"/>
  </w:num>
  <w:num w:numId="35">
    <w:abstractNumId w:val="5"/>
  </w:num>
  <w:num w:numId="36">
    <w:abstractNumId w:val="46"/>
  </w:num>
  <w:num w:numId="37">
    <w:abstractNumId w:val="27"/>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num>
  <w:num w:numId="40">
    <w:abstractNumId w:val="42"/>
  </w:num>
  <w:num w:numId="41">
    <w:abstractNumId w:val="7"/>
  </w:num>
  <w:num w:numId="42">
    <w:abstractNumId w:val="34"/>
  </w:num>
  <w:num w:numId="43">
    <w:abstractNumId w:val="3"/>
  </w:num>
  <w:num w:numId="44">
    <w:abstractNumId w:val="9"/>
  </w:num>
  <w:num w:numId="45">
    <w:abstractNumId w:val="8"/>
  </w:num>
  <w:num w:numId="46">
    <w:abstractNumId w:val="33"/>
  </w:num>
  <w:num w:numId="47">
    <w:abstractNumId w:val="10"/>
  </w:num>
  <w:num w:numId="48">
    <w:abstractNumId w:val="41"/>
  </w:num>
  <w:num w:numId="49">
    <w:abstractNumId w:val="20"/>
  </w:num>
  <w:num w:numId="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424"/>
    <w:rsid w:val="000013E4"/>
    <w:rsid w:val="000017C2"/>
    <w:rsid w:val="00005CB8"/>
    <w:rsid w:val="00006470"/>
    <w:rsid w:val="000108B2"/>
    <w:rsid w:val="00017578"/>
    <w:rsid w:val="00030C8E"/>
    <w:rsid w:val="00042090"/>
    <w:rsid w:val="00054459"/>
    <w:rsid w:val="00060472"/>
    <w:rsid w:val="00064025"/>
    <w:rsid w:val="00064826"/>
    <w:rsid w:val="00065F36"/>
    <w:rsid w:val="00072385"/>
    <w:rsid w:val="00082EB0"/>
    <w:rsid w:val="0008612F"/>
    <w:rsid w:val="00092AA8"/>
    <w:rsid w:val="000A54EC"/>
    <w:rsid w:val="000B301E"/>
    <w:rsid w:val="000B5AB9"/>
    <w:rsid w:val="000B5E46"/>
    <w:rsid w:val="000C081C"/>
    <w:rsid w:val="000C2FFB"/>
    <w:rsid w:val="000E170C"/>
    <w:rsid w:val="000F27E4"/>
    <w:rsid w:val="000F7999"/>
    <w:rsid w:val="00100156"/>
    <w:rsid w:val="0010197F"/>
    <w:rsid w:val="00111D9F"/>
    <w:rsid w:val="00121C75"/>
    <w:rsid w:val="00122443"/>
    <w:rsid w:val="001402C0"/>
    <w:rsid w:val="0014072A"/>
    <w:rsid w:val="001438D0"/>
    <w:rsid w:val="00151359"/>
    <w:rsid w:val="001545E2"/>
    <w:rsid w:val="001548CD"/>
    <w:rsid w:val="0015589D"/>
    <w:rsid w:val="0017116B"/>
    <w:rsid w:val="00175230"/>
    <w:rsid w:val="00177BE5"/>
    <w:rsid w:val="00191189"/>
    <w:rsid w:val="001912C6"/>
    <w:rsid w:val="00196072"/>
    <w:rsid w:val="001A3CAF"/>
    <w:rsid w:val="001A4E6A"/>
    <w:rsid w:val="001A7C7F"/>
    <w:rsid w:val="001B3E41"/>
    <w:rsid w:val="001B588F"/>
    <w:rsid w:val="001B5C32"/>
    <w:rsid w:val="001B63CD"/>
    <w:rsid w:val="001B7EC8"/>
    <w:rsid w:val="001C0894"/>
    <w:rsid w:val="001C17B4"/>
    <w:rsid w:val="001C46ED"/>
    <w:rsid w:val="001C51F7"/>
    <w:rsid w:val="001C5DFF"/>
    <w:rsid w:val="001D069C"/>
    <w:rsid w:val="001D0868"/>
    <w:rsid w:val="001D1974"/>
    <w:rsid w:val="001D568A"/>
    <w:rsid w:val="001E1E8F"/>
    <w:rsid w:val="001E3626"/>
    <w:rsid w:val="001F293C"/>
    <w:rsid w:val="001F5D66"/>
    <w:rsid w:val="00200B15"/>
    <w:rsid w:val="00201EC4"/>
    <w:rsid w:val="00203DE3"/>
    <w:rsid w:val="00207CF9"/>
    <w:rsid w:val="00210063"/>
    <w:rsid w:val="00210C99"/>
    <w:rsid w:val="002120AE"/>
    <w:rsid w:val="00224B7B"/>
    <w:rsid w:val="002257C6"/>
    <w:rsid w:val="00234C06"/>
    <w:rsid w:val="00237FDE"/>
    <w:rsid w:val="0024664A"/>
    <w:rsid w:val="00254C97"/>
    <w:rsid w:val="00265892"/>
    <w:rsid w:val="00280486"/>
    <w:rsid w:val="002930A7"/>
    <w:rsid w:val="0029444D"/>
    <w:rsid w:val="002A52B9"/>
    <w:rsid w:val="002B6A8B"/>
    <w:rsid w:val="002B765F"/>
    <w:rsid w:val="002C51B9"/>
    <w:rsid w:val="002C5E5A"/>
    <w:rsid w:val="002D38F0"/>
    <w:rsid w:val="002E4400"/>
    <w:rsid w:val="002E576E"/>
    <w:rsid w:val="002F4E1F"/>
    <w:rsid w:val="002F4F13"/>
    <w:rsid w:val="002F5938"/>
    <w:rsid w:val="003049C7"/>
    <w:rsid w:val="003069E9"/>
    <w:rsid w:val="00316C3C"/>
    <w:rsid w:val="00317D74"/>
    <w:rsid w:val="003257BC"/>
    <w:rsid w:val="003257FD"/>
    <w:rsid w:val="003333C1"/>
    <w:rsid w:val="003359C3"/>
    <w:rsid w:val="00335A08"/>
    <w:rsid w:val="00337A23"/>
    <w:rsid w:val="00340167"/>
    <w:rsid w:val="00342E44"/>
    <w:rsid w:val="00344D8F"/>
    <w:rsid w:val="00351F0D"/>
    <w:rsid w:val="003553DE"/>
    <w:rsid w:val="003724FB"/>
    <w:rsid w:val="003802A7"/>
    <w:rsid w:val="003845C1"/>
    <w:rsid w:val="00387399"/>
    <w:rsid w:val="0039284E"/>
    <w:rsid w:val="00395026"/>
    <w:rsid w:val="00396D68"/>
    <w:rsid w:val="003A20E9"/>
    <w:rsid w:val="003A682A"/>
    <w:rsid w:val="003C08BA"/>
    <w:rsid w:val="003C5286"/>
    <w:rsid w:val="003C57C5"/>
    <w:rsid w:val="003D41B5"/>
    <w:rsid w:val="003D5769"/>
    <w:rsid w:val="003E27A2"/>
    <w:rsid w:val="003F2132"/>
    <w:rsid w:val="003F2676"/>
    <w:rsid w:val="003F423B"/>
    <w:rsid w:val="0040191C"/>
    <w:rsid w:val="00402B87"/>
    <w:rsid w:val="0040765C"/>
    <w:rsid w:val="004117F6"/>
    <w:rsid w:val="004132BB"/>
    <w:rsid w:val="004144F2"/>
    <w:rsid w:val="0042060A"/>
    <w:rsid w:val="00426AD5"/>
    <w:rsid w:val="00435F1B"/>
    <w:rsid w:val="00437FAD"/>
    <w:rsid w:val="00441F66"/>
    <w:rsid w:val="00442C26"/>
    <w:rsid w:val="00443FE9"/>
    <w:rsid w:val="00444789"/>
    <w:rsid w:val="00447E7A"/>
    <w:rsid w:val="00453DB1"/>
    <w:rsid w:val="00462E56"/>
    <w:rsid w:val="004630A0"/>
    <w:rsid w:val="004640D7"/>
    <w:rsid w:val="004640F2"/>
    <w:rsid w:val="00467B99"/>
    <w:rsid w:val="004805AD"/>
    <w:rsid w:val="00480AEB"/>
    <w:rsid w:val="004821E7"/>
    <w:rsid w:val="004825FB"/>
    <w:rsid w:val="004857C4"/>
    <w:rsid w:val="0049377B"/>
    <w:rsid w:val="00496E78"/>
    <w:rsid w:val="004A407B"/>
    <w:rsid w:val="004A77C8"/>
    <w:rsid w:val="004B01FD"/>
    <w:rsid w:val="004B430E"/>
    <w:rsid w:val="004B7A00"/>
    <w:rsid w:val="004C2798"/>
    <w:rsid w:val="004C2826"/>
    <w:rsid w:val="004C4B6A"/>
    <w:rsid w:val="004D12BC"/>
    <w:rsid w:val="004D2332"/>
    <w:rsid w:val="004D3395"/>
    <w:rsid w:val="004D7BA2"/>
    <w:rsid w:val="004E35E8"/>
    <w:rsid w:val="004E4023"/>
    <w:rsid w:val="004F0F4E"/>
    <w:rsid w:val="004F5229"/>
    <w:rsid w:val="004F6D22"/>
    <w:rsid w:val="00501D1E"/>
    <w:rsid w:val="00502074"/>
    <w:rsid w:val="005079BB"/>
    <w:rsid w:val="00510470"/>
    <w:rsid w:val="00510677"/>
    <w:rsid w:val="00510830"/>
    <w:rsid w:val="00516BC2"/>
    <w:rsid w:val="005271DC"/>
    <w:rsid w:val="00537112"/>
    <w:rsid w:val="005377E6"/>
    <w:rsid w:val="005455DD"/>
    <w:rsid w:val="00546D3C"/>
    <w:rsid w:val="00560DC4"/>
    <w:rsid w:val="00564077"/>
    <w:rsid w:val="00567A0F"/>
    <w:rsid w:val="00577B6A"/>
    <w:rsid w:val="0058360C"/>
    <w:rsid w:val="00584C44"/>
    <w:rsid w:val="00591425"/>
    <w:rsid w:val="005B0389"/>
    <w:rsid w:val="005B118F"/>
    <w:rsid w:val="005C16C8"/>
    <w:rsid w:val="005C757D"/>
    <w:rsid w:val="005D7FCE"/>
    <w:rsid w:val="0060002A"/>
    <w:rsid w:val="00603D64"/>
    <w:rsid w:val="006069F8"/>
    <w:rsid w:val="00613654"/>
    <w:rsid w:val="006153A3"/>
    <w:rsid w:val="006224CF"/>
    <w:rsid w:val="0062254E"/>
    <w:rsid w:val="0064704F"/>
    <w:rsid w:val="00647311"/>
    <w:rsid w:val="006543F3"/>
    <w:rsid w:val="00657074"/>
    <w:rsid w:val="00660E78"/>
    <w:rsid w:val="00665022"/>
    <w:rsid w:val="00666690"/>
    <w:rsid w:val="006667C8"/>
    <w:rsid w:val="00671801"/>
    <w:rsid w:val="006729BA"/>
    <w:rsid w:val="00677639"/>
    <w:rsid w:val="00681B32"/>
    <w:rsid w:val="0068584C"/>
    <w:rsid w:val="006A380C"/>
    <w:rsid w:val="006A5C85"/>
    <w:rsid w:val="006B51D4"/>
    <w:rsid w:val="006C06F2"/>
    <w:rsid w:val="006D0E04"/>
    <w:rsid w:val="006E46C4"/>
    <w:rsid w:val="006E7F9C"/>
    <w:rsid w:val="006F2A30"/>
    <w:rsid w:val="006F49AF"/>
    <w:rsid w:val="006F54F9"/>
    <w:rsid w:val="00704AE0"/>
    <w:rsid w:val="00705D9C"/>
    <w:rsid w:val="0070782C"/>
    <w:rsid w:val="007324B3"/>
    <w:rsid w:val="0073464E"/>
    <w:rsid w:val="00744129"/>
    <w:rsid w:val="00747409"/>
    <w:rsid w:val="00755371"/>
    <w:rsid w:val="007553EA"/>
    <w:rsid w:val="00755E10"/>
    <w:rsid w:val="00757224"/>
    <w:rsid w:val="00760B15"/>
    <w:rsid w:val="007623B3"/>
    <w:rsid w:val="007640F2"/>
    <w:rsid w:val="00764AAB"/>
    <w:rsid w:val="00776BD7"/>
    <w:rsid w:val="0078521E"/>
    <w:rsid w:val="007A1AE1"/>
    <w:rsid w:val="007A47EA"/>
    <w:rsid w:val="007B004D"/>
    <w:rsid w:val="007B022F"/>
    <w:rsid w:val="007B3F4B"/>
    <w:rsid w:val="007B5840"/>
    <w:rsid w:val="007C479F"/>
    <w:rsid w:val="007C55D7"/>
    <w:rsid w:val="007C61B0"/>
    <w:rsid w:val="007C694F"/>
    <w:rsid w:val="007D257E"/>
    <w:rsid w:val="007D5692"/>
    <w:rsid w:val="007D7247"/>
    <w:rsid w:val="007E4B7D"/>
    <w:rsid w:val="007E7807"/>
    <w:rsid w:val="007F23D8"/>
    <w:rsid w:val="007F4C4A"/>
    <w:rsid w:val="007F7FDE"/>
    <w:rsid w:val="00801341"/>
    <w:rsid w:val="0080239F"/>
    <w:rsid w:val="00812604"/>
    <w:rsid w:val="00812C5E"/>
    <w:rsid w:val="008169D5"/>
    <w:rsid w:val="00827881"/>
    <w:rsid w:val="00832925"/>
    <w:rsid w:val="00836200"/>
    <w:rsid w:val="008372A2"/>
    <w:rsid w:val="00841AFD"/>
    <w:rsid w:val="0084219C"/>
    <w:rsid w:val="00842E14"/>
    <w:rsid w:val="00844178"/>
    <w:rsid w:val="00846876"/>
    <w:rsid w:val="00851019"/>
    <w:rsid w:val="00852BA5"/>
    <w:rsid w:val="00853AF1"/>
    <w:rsid w:val="00853BD2"/>
    <w:rsid w:val="0086412F"/>
    <w:rsid w:val="008706F9"/>
    <w:rsid w:val="008726FC"/>
    <w:rsid w:val="00873B7A"/>
    <w:rsid w:val="00884029"/>
    <w:rsid w:val="00885532"/>
    <w:rsid w:val="00885ADC"/>
    <w:rsid w:val="00892C12"/>
    <w:rsid w:val="008A1D9A"/>
    <w:rsid w:val="008A51A5"/>
    <w:rsid w:val="008B1230"/>
    <w:rsid w:val="008B1419"/>
    <w:rsid w:val="008B79CE"/>
    <w:rsid w:val="008C0B46"/>
    <w:rsid w:val="008C649E"/>
    <w:rsid w:val="008D6889"/>
    <w:rsid w:val="008D6F6A"/>
    <w:rsid w:val="008E0DA2"/>
    <w:rsid w:val="008E2242"/>
    <w:rsid w:val="008E22C3"/>
    <w:rsid w:val="008E5424"/>
    <w:rsid w:val="008F04CA"/>
    <w:rsid w:val="008F2A10"/>
    <w:rsid w:val="008F4750"/>
    <w:rsid w:val="009033AA"/>
    <w:rsid w:val="0091590A"/>
    <w:rsid w:val="00916C6A"/>
    <w:rsid w:val="00917888"/>
    <w:rsid w:val="00922135"/>
    <w:rsid w:val="009232AD"/>
    <w:rsid w:val="00925CEA"/>
    <w:rsid w:val="00933BBC"/>
    <w:rsid w:val="00934242"/>
    <w:rsid w:val="0094046D"/>
    <w:rsid w:val="00944CF0"/>
    <w:rsid w:val="00954C49"/>
    <w:rsid w:val="00961414"/>
    <w:rsid w:val="0096313E"/>
    <w:rsid w:val="00964508"/>
    <w:rsid w:val="009647A7"/>
    <w:rsid w:val="00970864"/>
    <w:rsid w:val="009820F2"/>
    <w:rsid w:val="00990EB9"/>
    <w:rsid w:val="009967BA"/>
    <w:rsid w:val="009B18AC"/>
    <w:rsid w:val="009B4A86"/>
    <w:rsid w:val="009C0AAA"/>
    <w:rsid w:val="009C4048"/>
    <w:rsid w:val="009C7D74"/>
    <w:rsid w:val="009D415A"/>
    <w:rsid w:val="009D5D4D"/>
    <w:rsid w:val="009E1215"/>
    <w:rsid w:val="009E44DE"/>
    <w:rsid w:val="00A0337C"/>
    <w:rsid w:val="00A05566"/>
    <w:rsid w:val="00A065CD"/>
    <w:rsid w:val="00A1017C"/>
    <w:rsid w:val="00A16F0F"/>
    <w:rsid w:val="00A22D08"/>
    <w:rsid w:val="00A27D9B"/>
    <w:rsid w:val="00A27E0E"/>
    <w:rsid w:val="00A31866"/>
    <w:rsid w:val="00A34165"/>
    <w:rsid w:val="00A36DE2"/>
    <w:rsid w:val="00A41021"/>
    <w:rsid w:val="00A47DAF"/>
    <w:rsid w:val="00A5197A"/>
    <w:rsid w:val="00A519B6"/>
    <w:rsid w:val="00A57659"/>
    <w:rsid w:val="00A705FD"/>
    <w:rsid w:val="00A71D63"/>
    <w:rsid w:val="00A72184"/>
    <w:rsid w:val="00A80383"/>
    <w:rsid w:val="00A91A5E"/>
    <w:rsid w:val="00A92E8F"/>
    <w:rsid w:val="00A93580"/>
    <w:rsid w:val="00AA2C4F"/>
    <w:rsid w:val="00AA6A5A"/>
    <w:rsid w:val="00AB1CCD"/>
    <w:rsid w:val="00AB1D8C"/>
    <w:rsid w:val="00AB4A1F"/>
    <w:rsid w:val="00AB4AA2"/>
    <w:rsid w:val="00AB5AC1"/>
    <w:rsid w:val="00AC4481"/>
    <w:rsid w:val="00AD37B3"/>
    <w:rsid w:val="00AD5E2A"/>
    <w:rsid w:val="00AD7BA4"/>
    <w:rsid w:val="00AE3ABC"/>
    <w:rsid w:val="00AE505E"/>
    <w:rsid w:val="00AE60DE"/>
    <w:rsid w:val="00AE6542"/>
    <w:rsid w:val="00AE6FC9"/>
    <w:rsid w:val="00AF3462"/>
    <w:rsid w:val="00AF4803"/>
    <w:rsid w:val="00AF6732"/>
    <w:rsid w:val="00AF7ECF"/>
    <w:rsid w:val="00B0177B"/>
    <w:rsid w:val="00B06550"/>
    <w:rsid w:val="00B16635"/>
    <w:rsid w:val="00B32B1F"/>
    <w:rsid w:val="00B402D2"/>
    <w:rsid w:val="00B439C1"/>
    <w:rsid w:val="00B449A7"/>
    <w:rsid w:val="00B52A85"/>
    <w:rsid w:val="00B54E47"/>
    <w:rsid w:val="00B61C2E"/>
    <w:rsid w:val="00B7258D"/>
    <w:rsid w:val="00B81FA7"/>
    <w:rsid w:val="00B9003D"/>
    <w:rsid w:val="00B90B1B"/>
    <w:rsid w:val="00B95547"/>
    <w:rsid w:val="00B95D4D"/>
    <w:rsid w:val="00BA29B8"/>
    <w:rsid w:val="00BB51E5"/>
    <w:rsid w:val="00BC3C3A"/>
    <w:rsid w:val="00BC4EDA"/>
    <w:rsid w:val="00BC6343"/>
    <w:rsid w:val="00BD4005"/>
    <w:rsid w:val="00BF1240"/>
    <w:rsid w:val="00BF6EAA"/>
    <w:rsid w:val="00C03BB4"/>
    <w:rsid w:val="00C051A4"/>
    <w:rsid w:val="00C07700"/>
    <w:rsid w:val="00C100F0"/>
    <w:rsid w:val="00C26763"/>
    <w:rsid w:val="00C31BEA"/>
    <w:rsid w:val="00C33D5C"/>
    <w:rsid w:val="00C40594"/>
    <w:rsid w:val="00C415EA"/>
    <w:rsid w:val="00C44437"/>
    <w:rsid w:val="00C545CC"/>
    <w:rsid w:val="00C63743"/>
    <w:rsid w:val="00C646B3"/>
    <w:rsid w:val="00C67550"/>
    <w:rsid w:val="00C70D7B"/>
    <w:rsid w:val="00C82C24"/>
    <w:rsid w:val="00C86323"/>
    <w:rsid w:val="00C93CCE"/>
    <w:rsid w:val="00C94A23"/>
    <w:rsid w:val="00C95734"/>
    <w:rsid w:val="00CA23B7"/>
    <w:rsid w:val="00CA58D5"/>
    <w:rsid w:val="00CA780A"/>
    <w:rsid w:val="00CA7BA5"/>
    <w:rsid w:val="00CB0ABC"/>
    <w:rsid w:val="00CC0E77"/>
    <w:rsid w:val="00CD2DC8"/>
    <w:rsid w:val="00CD7CF6"/>
    <w:rsid w:val="00CE4FBB"/>
    <w:rsid w:val="00CE572B"/>
    <w:rsid w:val="00CF4619"/>
    <w:rsid w:val="00D02D50"/>
    <w:rsid w:val="00D14B25"/>
    <w:rsid w:val="00D26256"/>
    <w:rsid w:val="00D348BF"/>
    <w:rsid w:val="00D34A8E"/>
    <w:rsid w:val="00D42A0D"/>
    <w:rsid w:val="00D4784F"/>
    <w:rsid w:val="00D504C5"/>
    <w:rsid w:val="00D61E54"/>
    <w:rsid w:val="00D61E7F"/>
    <w:rsid w:val="00D6770D"/>
    <w:rsid w:val="00D7027B"/>
    <w:rsid w:val="00D75447"/>
    <w:rsid w:val="00D77745"/>
    <w:rsid w:val="00D85DA9"/>
    <w:rsid w:val="00D8672D"/>
    <w:rsid w:val="00D912E7"/>
    <w:rsid w:val="00D95506"/>
    <w:rsid w:val="00D95E24"/>
    <w:rsid w:val="00DA41D9"/>
    <w:rsid w:val="00DB2634"/>
    <w:rsid w:val="00DB2A67"/>
    <w:rsid w:val="00DB6E6C"/>
    <w:rsid w:val="00DB7029"/>
    <w:rsid w:val="00DC16EA"/>
    <w:rsid w:val="00DC2B09"/>
    <w:rsid w:val="00DC5EB4"/>
    <w:rsid w:val="00DC6CDF"/>
    <w:rsid w:val="00DC6E21"/>
    <w:rsid w:val="00DD0172"/>
    <w:rsid w:val="00DD5ECE"/>
    <w:rsid w:val="00DE0608"/>
    <w:rsid w:val="00DE3494"/>
    <w:rsid w:val="00DE4938"/>
    <w:rsid w:val="00DE67B9"/>
    <w:rsid w:val="00DE69FD"/>
    <w:rsid w:val="00DF601B"/>
    <w:rsid w:val="00E02882"/>
    <w:rsid w:val="00E06D88"/>
    <w:rsid w:val="00E14DD7"/>
    <w:rsid w:val="00E1744A"/>
    <w:rsid w:val="00E24150"/>
    <w:rsid w:val="00E24F40"/>
    <w:rsid w:val="00E33608"/>
    <w:rsid w:val="00E3493E"/>
    <w:rsid w:val="00E413B3"/>
    <w:rsid w:val="00E43323"/>
    <w:rsid w:val="00E55750"/>
    <w:rsid w:val="00E67A18"/>
    <w:rsid w:val="00E7772B"/>
    <w:rsid w:val="00E86CEC"/>
    <w:rsid w:val="00EA06D6"/>
    <w:rsid w:val="00EA184B"/>
    <w:rsid w:val="00EA45CE"/>
    <w:rsid w:val="00EB27B3"/>
    <w:rsid w:val="00EB4E98"/>
    <w:rsid w:val="00ED1352"/>
    <w:rsid w:val="00ED3905"/>
    <w:rsid w:val="00ED5686"/>
    <w:rsid w:val="00EE3CF1"/>
    <w:rsid w:val="00EE5021"/>
    <w:rsid w:val="00EE6CB5"/>
    <w:rsid w:val="00F027D6"/>
    <w:rsid w:val="00F03883"/>
    <w:rsid w:val="00F14FCC"/>
    <w:rsid w:val="00F2369D"/>
    <w:rsid w:val="00F25DD7"/>
    <w:rsid w:val="00F271B5"/>
    <w:rsid w:val="00F31D3A"/>
    <w:rsid w:val="00F34369"/>
    <w:rsid w:val="00F3622C"/>
    <w:rsid w:val="00F37339"/>
    <w:rsid w:val="00F5063A"/>
    <w:rsid w:val="00F52FE4"/>
    <w:rsid w:val="00F619F3"/>
    <w:rsid w:val="00F71BF7"/>
    <w:rsid w:val="00F8147D"/>
    <w:rsid w:val="00F8390F"/>
    <w:rsid w:val="00F864B8"/>
    <w:rsid w:val="00FA14B7"/>
    <w:rsid w:val="00FA389A"/>
    <w:rsid w:val="00FA558D"/>
    <w:rsid w:val="00FA66E9"/>
    <w:rsid w:val="00FB2A34"/>
    <w:rsid w:val="00FB310D"/>
    <w:rsid w:val="00FB35B7"/>
    <w:rsid w:val="00FB3692"/>
    <w:rsid w:val="00FB67E7"/>
    <w:rsid w:val="00FB7550"/>
    <w:rsid w:val="00FC1A5D"/>
    <w:rsid w:val="00FD0D29"/>
    <w:rsid w:val="00FE6EA0"/>
    <w:rsid w:val="00FF4B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8F6BE"/>
  <w15:chartTrackingRefBased/>
  <w15:docId w15:val="{27684C37-81F1-4EEA-8182-740EC6F94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B5840"/>
  </w:style>
  <w:style w:type="paragraph" w:styleId="Nagwek2">
    <w:name w:val="heading 2"/>
    <w:basedOn w:val="Normalny"/>
    <w:next w:val="Normalny"/>
    <w:link w:val="Nagwek2Znak"/>
    <w:uiPriority w:val="9"/>
    <w:semiHidden/>
    <w:unhideWhenUsed/>
    <w:qFormat/>
    <w:rsid w:val="00DF601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qFormat/>
    <w:rsid w:val="0094046D"/>
    <w:pPr>
      <w:keepNext/>
      <w:spacing w:before="240" w:after="60" w:line="240" w:lineRule="auto"/>
      <w:outlineLvl w:val="2"/>
    </w:pPr>
    <w:rPr>
      <w:rFonts w:ascii="Arial" w:eastAsia="Times New Roman" w:hAnsi="Arial" w:cs="Arial"/>
      <w:b/>
      <w:bCs/>
      <w:sz w:val="26"/>
      <w:szCs w:val="26"/>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316C3C"/>
    <w:pPr>
      <w:suppressAutoHyphens/>
      <w:spacing w:after="120" w:line="240" w:lineRule="auto"/>
    </w:pPr>
    <w:rPr>
      <w:rFonts w:ascii="Times New Roman" w:eastAsia="Times New Roman" w:hAnsi="Times New Roman" w:cs="Times New Roman"/>
      <w:sz w:val="24"/>
      <w:szCs w:val="24"/>
      <w:lang w:val="x-none" w:eastAsia="ar-SA"/>
    </w:rPr>
  </w:style>
  <w:style w:type="character" w:customStyle="1" w:styleId="TekstpodstawowyZnak">
    <w:name w:val="Tekst podstawowy Znak"/>
    <w:basedOn w:val="Domylnaczcionkaakapitu"/>
    <w:link w:val="Tekstpodstawowy"/>
    <w:rsid w:val="00316C3C"/>
    <w:rPr>
      <w:rFonts w:ascii="Times New Roman" w:eastAsia="Times New Roman" w:hAnsi="Times New Roman" w:cs="Times New Roman"/>
      <w:sz w:val="24"/>
      <w:szCs w:val="24"/>
      <w:lang w:val="x-none" w:eastAsia="ar-SA"/>
    </w:rPr>
  </w:style>
  <w:style w:type="paragraph" w:styleId="Akapitzlist">
    <w:name w:val="List Paragraph"/>
    <w:aliases w:val="L1,Numerowanie,List Paragraph,2 heading,A_wyliczenie,K-P_odwolanie,Akapit z listą5,maz_wyliczenie,opis dzialania"/>
    <w:basedOn w:val="Normalny"/>
    <w:link w:val="AkapitzlistZnak"/>
    <w:uiPriority w:val="34"/>
    <w:qFormat/>
    <w:rsid w:val="0073464E"/>
    <w:pPr>
      <w:ind w:left="720"/>
      <w:contextualSpacing/>
    </w:pPr>
  </w:style>
  <w:style w:type="paragraph" w:styleId="Nagwek">
    <w:name w:val="header"/>
    <w:basedOn w:val="Normalny"/>
    <w:link w:val="NagwekZnak"/>
    <w:uiPriority w:val="99"/>
    <w:unhideWhenUsed/>
    <w:rsid w:val="001C46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46ED"/>
  </w:style>
  <w:style w:type="paragraph" w:styleId="Stopka">
    <w:name w:val="footer"/>
    <w:basedOn w:val="Normalny"/>
    <w:link w:val="StopkaZnak"/>
    <w:uiPriority w:val="99"/>
    <w:unhideWhenUsed/>
    <w:rsid w:val="001C46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46ED"/>
  </w:style>
  <w:style w:type="paragraph" w:styleId="Tekstpodstawowy2">
    <w:name w:val="Body Text 2"/>
    <w:basedOn w:val="Normalny"/>
    <w:link w:val="Tekstpodstawowy2Znak"/>
    <w:uiPriority w:val="99"/>
    <w:semiHidden/>
    <w:unhideWhenUsed/>
    <w:rsid w:val="00DF601B"/>
    <w:pPr>
      <w:spacing w:after="120" w:line="480" w:lineRule="auto"/>
    </w:pPr>
  </w:style>
  <w:style w:type="character" w:customStyle="1" w:styleId="Tekstpodstawowy2Znak">
    <w:name w:val="Tekst podstawowy 2 Znak"/>
    <w:basedOn w:val="Domylnaczcionkaakapitu"/>
    <w:link w:val="Tekstpodstawowy2"/>
    <w:uiPriority w:val="99"/>
    <w:semiHidden/>
    <w:rsid w:val="00DF601B"/>
  </w:style>
  <w:style w:type="character" w:customStyle="1" w:styleId="Nagwek2Znak">
    <w:name w:val="Nagłówek 2 Znak"/>
    <w:basedOn w:val="Domylnaczcionkaakapitu"/>
    <w:link w:val="Nagwek2"/>
    <w:uiPriority w:val="9"/>
    <w:semiHidden/>
    <w:rsid w:val="00DF601B"/>
    <w:rPr>
      <w:rFonts w:asciiTheme="majorHAnsi" w:eastAsiaTheme="majorEastAsia" w:hAnsiTheme="majorHAnsi" w:cstheme="majorBidi"/>
      <w:color w:val="2E74B5" w:themeColor="accent1" w:themeShade="BF"/>
      <w:sz w:val="26"/>
      <w:szCs w:val="26"/>
    </w:rPr>
  </w:style>
  <w:style w:type="paragraph" w:styleId="Tekstprzypisukocowego">
    <w:name w:val="endnote text"/>
    <w:basedOn w:val="Normalny"/>
    <w:link w:val="TekstprzypisukocowegoZnak"/>
    <w:uiPriority w:val="99"/>
    <w:semiHidden/>
    <w:unhideWhenUsed/>
    <w:rsid w:val="0081260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12604"/>
    <w:rPr>
      <w:sz w:val="20"/>
      <w:szCs w:val="20"/>
    </w:rPr>
  </w:style>
  <w:style w:type="character" w:styleId="Odwoanieprzypisukocowego">
    <w:name w:val="endnote reference"/>
    <w:basedOn w:val="Domylnaczcionkaakapitu"/>
    <w:uiPriority w:val="99"/>
    <w:semiHidden/>
    <w:unhideWhenUsed/>
    <w:rsid w:val="00812604"/>
    <w:rPr>
      <w:vertAlign w:val="superscript"/>
    </w:rPr>
  </w:style>
  <w:style w:type="paragraph" w:styleId="Tekstdymka">
    <w:name w:val="Balloon Text"/>
    <w:basedOn w:val="Normalny"/>
    <w:link w:val="TekstdymkaZnak"/>
    <w:uiPriority w:val="99"/>
    <w:semiHidden/>
    <w:unhideWhenUsed/>
    <w:rsid w:val="00EE502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E5021"/>
    <w:rPr>
      <w:rFonts w:ascii="Segoe UI" w:hAnsi="Segoe UI" w:cs="Segoe UI"/>
      <w:sz w:val="18"/>
      <w:szCs w:val="18"/>
    </w:rPr>
  </w:style>
  <w:style w:type="paragraph" w:styleId="NormalnyWeb">
    <w:name w:val="Normal (Web)"/>
    <w:basedOn w:val="Normalny"/>
    <w:rsid w:val="00426AD5"/>
    <w:pPr>
      <w:spacing w:before="280" w:after="280" w:line="240" w:lineRule="auto"/>
    </w:pPr>
    <w:rPr>
      <w:rFonts w:ascii="Arial Unicode MS" w:eastAsia="Arial Unicode MS" w:hAnsi="Arial Unicode MS" w:cs="Arial Unicode MS"/>
      <w:sz w:val="24"/>
      <w:szCs w:val="24"/>
      <w:lang w:eastAsia="ar-SA"/>
    </w:rPr>
  </w:style>
  <w:style w:type="character" w:customStyle="1" w:styleId="AkapitzlistZnak">
    <w:name w:val="Akapit z listą Znak"/>
    <w:aliases w:val="L1 Znak,Numerowanie Znak,List Paragraph Znak,2 heading Znak,A_wyliczenie Znak,K-P_odwolanie Znak,Akapit z listą5 Znak,maz_wyliczenie Znak,opis dzialania Znak"/>
    <w:link w:val="Akapitzlist"/>
    <w:uiPriority w:val="34"/>
    <w:locked/>
    <w:rsid w:val="00FA389A"/>
  </w:style>
  <w:style w:type="character" w:customStyle="1" w:styleId="Nagwek3Znak">
    <w:name w:val="Nagłówek 3 Znak"/>
    <w:basedOn w:val="Domylnaczcionkaakapitu"/>
    <w:link w:val="Nagwek3"/>
    <w:rsid w:val="0094046D"/>
    <w:rPr>
      <w:rFonts w:ascii="Arial" w:eastAsia="Times New Roman" w:hAnsi="Arial" w:cs="Arial"/>
      <w:b/>
      <w:bCs/>
      <w:sz w:val="26"/>
      <w:szCs w:val="26"/>
      <w:lang w:eastAsia="pl-PL"/>
    </w:rPr>
  </w:style>
  <w:style w:type="paragraph" w:customStyle="1" w:styleId="pkt">
    <w:name w:val="pkt"/>
    <w:basedOn w:val="Normalny"/>
    <w:link w:val="pktZnak"/>
    <w:rsid w:val="0094046D"/>
    <w:pPr>
      <w:spacing w:before="60" w:after="60" w:line="240" w:lineRule="auto"/>
      <w:ind w:left="851" w:hanging="295"/>
      <w:jc w:val="both"/>
    </w:pPr>
    <w:rPr>
      <w:rFonts w:ascii="Times New Roman" w:eastAsia="Times New Roman" w:hAnsi="Times New Roman" w:cs="Times New Roman"/>
      <w:sz w:val="24"/>
      <w:szCs w:val="20"/>
      <w:lang w:eastAsia="pl-PL"/>
    </w:rPr>
  </w:style>
  <w:style w:type="character" w:customStyle="1" w:styleId="pktZnak">
    <w:name w:val="pkt Znak"/>
    <w:link w:val="pkt"/>
    <w:rsid w:val="0094046D"/>
    <w:rPr>
      <w:rFonts w:ascii="Times New Roman" w:eastAsia="Times New Roman" w:hAnsi="Times New Roman" w:cs="Times New Roman"/>
      <w:sz w:val="24"/>
      <w:szCs w:val="20"/>
      <w:lang w:eastAsia="pl-PL"/>
    </w:rPr>
  </w:style>
  <w:style w:type="paragraph" w:styleId="Bezodstpw">
    <w:name w:val="No Spacing"/>
    <w:uiPriority w:val="1"/>
    <w:qFormat/>
    <w:rsid w:val="00FB310D"/>
    <w:pPr>
      <w:spacing w:after="0" w:line="240" w:lineRule="auto"/>
    </w:pPr>
  </w:style>
  <w:style w:type="character" w:styleId="Pogrubienie">
    <w:name w:val="Strong"/>
    <w:uiPriority w:val="22"/>
    <w:qFormat/>
    <w:rsid w:val="00AB1C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07393">
      <w:bodyDiv w:val="1"/>
      <w:marLeft w:val="0"/>
      <w:marRight w:val="0"/>
      <w:marTop w:val="0"/>
      <w:marBottom w:val="0"/>
      <w:divBdr>
        <w:top w:val="none" w:sz="0" w:space="0" w:color="auto"/>
        <w:left w:val="none" w:sz="0" w:space="0" w:color="auto"/>
        <w:bottom w:val="none" w:sz="0" w:space="0" w:color="auto"/>
        <w:right w:val="none" w:sz="0" w:space="0" w:color="auto"/>
      </w:divBdr>
    </w:div>
    <w:div w:id="230040530">
      <w:bodyDiv w:val="1"/>
      <w:marLeft w:val="0"/>
      <w:marRight w:val="0"/>
      <w:marTop w:val="0"/>
      <w:marBottom w:val="0"/>
      <w:divBdr>
        <w:top w:val="none" w:sz="0" w:space="0" w:color="auto"/>
        <w:left w:val="none" w:sz="0" w:space="0" w:color="auto"/>
        <w:bottom w:val="none" w:sz="0" w:space="0" w:color="auto"/>
        <w:right w:val="none" w:sz="0" w:space="0" w:color="auto"/>
      </w:divBdr>
    </w:div>
    <w:div w:id="1134444047">
      <w:bodyDiv w:val="1"/>
      <w:marLeft w:val="0"/>
      <w:marRight w:val="0"/>
      <w:marTop w:val="0"/>
      <w:marBottom w:val="0"/>
      <w:divBdr>
        <w:top w:val="none" w:sz="0" w:space="0" w:color="auto"/>
        <w:left w:val="none" w:sz="0" w:space="0" w:color="auto"/>
        <w:bottom w:val="none" w:sz="0" w:space="0" w:color="auto"/>
        <w:right w:val="none" w:sz="0" w:space="0" w:color="auto"/>
      </w:divBdr>
    </w:div>
    <w:div w:id="1149783416">
      <w:bodyDiv w:val="1"/>
      <w:marLeft w:val="0"/>
      <w:marRight w:val="0"/>
      <w:marTop w:val="0"/>
      <w:marBottom w:val="0"/>
      <w:divBdr>
        <w:top w:val="none" w:sz="0" w:space="0" w:color="auto"/>
        <w:left w:val="none" w:sz="0" w:space="0" w:color="auto"/>
        <w:bottom w:val="none" w:sz="0" w:space="0" w:color="auto"/>
        <w:right w:val="none" w:sz="0" w:space="0" w:color="auto"/>
      </w:divBdr>
    </w:div>
    <w:div w:id="1456800224">
      <w:bodyDiv w:val="1"/>
      <w:marLeft w:val="0"/>
      <w:marRight w:val="0"/>
      <w:marTop w:val="0"/>
      <w:marBottom w:val="0"/>
      <w:divBdr>
        <w:top w:val="none" w:sz="0" w:space="0" w:color="auto"/>
        <w:left w:val="none" w:sz="0" w:space="0" w:color="auto"/>
        <w:bottom w:val="none" w:sz="0" w:space="0" w:color="auto"/>
        <w:right w:val="none" w:sz="0" w:space="0" w:color="auto"/>
      </w:divBdr>
    </w:div>
    <w:div w:id="1706830992">
      <w:bodyDiv w:val="1"/>
      <w:marLeft w:val="0"/>
      <w:marRight w:val="0"/>
      <w:marTop w:val="0"/>
      <w:marBottom w:val="0"/>
      <w:divBdr>
        <w:top w:val="none" w:sz="0" w:space="0" w:color="auto"/>
        <w:left w:val="none" w:sz="0" w:space="0" w:color="auto"/>
        <w:bottom w:val="none" w:sz="0" w:space="0" w:color="auto"/>
        <w:right w:val="none" w:sz="0" w:space="0" w:color="auto"/>
      </w:divBdr>
    </w:div>
    <w:div w:id="207389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755E3-E07C-4655-BDC7-423BB4DB6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5603</Words>
  <Characters>33621</Characters>
  <Application>Microsoft Office Word</Application>
  <DocSecurity>0</DocSecurity>
  <Lines>280</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zamowienia@brzostek.pl</dc:creator>
  <cp:keywords/>
  <dc:description/>
  <cp:lastModifiedBy>Aleksandra Szczepkowicz-Nykiel</cp:lastModifiedBy>
  <cp:revision>10</cp:revision>
  <cp:lastPrinted>2026-08-13T12:14:00Z</cp:lastPrinted>
  <dcterms:created xsi:type="dcterms:W3CDTF">2026-08-17T09:29:00Z</dcterms:created>
  <dcterms:modified xsi:type="dcterms:W3CDTF">2026-10-21T08:09:00Z</dcterms:modified>
</cp:coreProperties>
</file>